
<file path=[Content_Types].xml><?xml version="1.0" encoding="utf-8"?>
<Types xmlns="http://schemas.openxmlformats.org/package/2006/content-types">
  <Default Extension="png" ContentType="image/png"/>
  <Default Extension="web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BF" w:rsidRDefault="0016671D" w:rsidP="00186300">
      <w:pPr>
        <w:pStyle w:val="Ttulo"/>
        <w:spacing w:after="0"/>
        <w:jc w:val="center"/>
        <w:rPr>
          <w:sz w:val="24"/>
          <w:szCs w:val="24"/>
        </w:rPr>
      </w:pPr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Descubre Cartagena</w:t>
      </w:r>
    </w:p>
    <w:p w:rsidR="0045502F" w:rsidRDefault="0016671D" w:rsidP="00186300">
      <w:pPr>
        <w:pStyle w:val="Ttulo"/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s-MX"/>
        </w:rPr>
        <w:drawing>
          <wp:anchor distT="0" distB="0" distL="114300" distR="114300" simplePos="0" relativeHeight="251663360" behindDoc="0" locked="0" layoutInCell="1" allowOverlap="1" wp14:anchorId="103839B7" wp14:editId="580ACA51">
            <wp:simplePos x="0" y="0"/>
            <wp:positionH relativeFrom="margin">
              <wp:posOffset>1047750</wp:posOffset>
            </wp:positionH>
            <wp:positionV relativeFrom="paragraph">
              <wp:posOffset>133350</wp:posOffset>
            </wp:positionV>
            <wp:extent cx="4162425" cy="2747078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rtabgena.web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747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30A" w:rsidRDefault="0035530A" w:rsidP="002B1BBF">
      <w:pPr>
        <w:pStyle w:val="Ttulo"/>
        <w:spacing w:after="0"/>
        <w:rPr>
          <w:sz w:val="24"/>
          <w:szCs w:val="24"/>
        </w:rPr>
      </w:pPr>
    </w:p>
    <w:p w:rsidR="00407285" w:rsidRDefault="00407285" w:rsidP="0035530A">
      <w:pPr>
        <w:pStyle w:val="Ttulo"/>
        <w:spacing w:after="0"/>
        <w:ind w:firstLine="720"/>
        <w:rPr>
          <w:sz w:val="24"/>
          <w:szCs w:val="24"/>
        </w:rPr>
      </w:pPr>
    </w:p>
    <w:p w:rsidR="00407285" w:rsidRDefault="00407285" w:rsidP="0035530A">
      <w:pPr>
        <w:pStyle w:val="Ttulo"/>
        <w:spacing w:after="0"/>
        <w:ind w:firstLine="720"/>
        <w:rPr>
          <w:sz w:val="24"/>
          <w:szCs w:val="24"/>
        </w:rPr>
      </w:pPr>
    </w:p>
    <w:p w:rsidR="00407285" w:rsidRDefault="00407285" w:rsidP="0035530A">
      <w:pPr>
        <w:pStyle w:val="Ttulo"/>
        <w:spacing w:after="0"/>
        <w:ind w:firstLine="720"/>
        <w:rPr>
          <w:sz w:val="24"/>
          <w:szCs w:val="24"/>
        </w:rPr>
      </w:pPr>
    </w:p>
    <w:p w:rsidR="00407285" w:rsidRDefault="00407285" w:rsidP="0035530A">
      <w:pPr>
        <w:pStyle w:val="Ttulo"/>
        <w:spacing w:after="0"/>
        <w:ind w:firstLine="720"/>
        <w:rPr>
          <w:sz w:val="24"/>
          <w:szCs w:val="24"/>
        </w:rPr>
      </w:pPr>
    </w:p>
    <w:p w:rsidR="00407285" w:rsidRDefault="0016671D" w:rsidP="0035530A">
      <w:pPr>
        <w:pStyle w:val="Ttulo"/>
        <w:spacing w:after="0"/>
        <w:ind w:firstLine="720"/>
        <w:rPr>
          <w:sz w:val="24"/>
          <w:szCs w:val="24"/>
        </w:rPr>
      </w:pPr>
      <w:r w:rsidRPr="0016671D">
        <w:rPr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3524248" wp14:editId="05C58533">
            <wp:simplePos x="0" y="0"/>
            <wp:positionH relativeFrom="column">
              <wp:posOffset>2065655</wp:posOffset>
            </wp:positionH>
            <wp:positionV relativeFrom="paragraph">
              <wp:posOffset>312420</wp:posOffset>
            </wp:positionV>
            <wp:extent cx="4344404" cy="2511852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4404" cy="2511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425" w:rsidRDefault="00920425" w:rsidP="0035530A">
      <w:pPr>
        <w:pStyle w:val="Ttulo"/>
        <w:spacing w:after="0"/>
        <w:ind w:firstLine="720"/>
        <w:rPr>
          <w:sz w:val="24"/>
          <w:szCs w:val="24"/>
        </w:rPr>
      </w:pPr>
    </w:p>
    <w:p w:rsidR="002124FE" w:rsidRDefault="00F01800" w:rsidP="0035530A">
      <w:pPr>
        <w:pStyle w:val="Ttulo"/>
        <w:spacing w:after="0"/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Vigencia</w:t>
      </w:r>
      <w:proofErr w:type="spellEnd"/>
      <w:r>
        <w:rPr>
          <w:sz w:val="24"/>
          <w:szCs w:val="24"/>
        </w:rPr>
        <w:t>:</w:t>
      </w:r>
      <w:r w:rsidR="0016671D">
        <w:rPr>
          <w:sz w:val="24"/>
          <w:szCs w:val="24"/>
        </w:rPr>
        <w:t xml:space="preserve">     </w:t>
      </w:r>
      <w:r w:rsidR="00AC727D">
        <w:rPr>
          <w:sz w:val="24"/>
          <w:szCs w:val="24"/>
        </w:rPr>
        <w:br/>
      </w:r>
      <w:proofErr w:type="spellStart"/>
      <w:r w:rsidR="00407285">
        <w:rPr>
          <w:b w:val="0"/>
          <w:sz w:val="24"/>
          <w:szCs w:val="24"/>
        </w:rPr>
        <w:t>Ene</w:t>
      </w:r>
      <w:proofErr w:type="spellEnd"/>
      <w:r w:rsidR="00407285">
        <w:rPr>
          <w:b w:val="0"/>
          <w:sz w:val="24"/>
          <w:szCs w:val="24"/>
        </w:rPr>
        <w:t xml:space="preserve"> 10 – </w:t>
      </w:r>
      <w:proofErr w:type="spellStart"/>
      <w:r w:rsidR="00407285">
        <w:rPr>
          <w:b w:val="0"/>
          <w:sz w:val="24"/>
          <w:szCs w:val="24"/>
        </w:rPr>
        <w:t>Abr</w:t>
      </w:r>
      <w:proofErr w:type="spellEnd"/>
      <w:r w:rsidR="00407285">
        <w:rPr>
          <w:b w:val="0"/>
          <w:sz w:val="24"/>
          <w:szCs w:val="24"/>
        </w:rPr>
        <w:t xml:space="preserve"> 30</w:t>
      </w:r>
    </w:p>
    <w:p w:rsidR="00235149" w:rsidRPr="00F01800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:rsidR="0016671D" w:rsidRDefault="0092042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:rsidR="0016671D" w:rsidRDefault="0016671D">
      <w:pPr>
        <w:spacing w:after="0"/>
        <w:rPr>
          <w:b/>
          <w:sz w:val="24"/>
          <w:szCs w:val="24"/>
        </w:rPr>
      </w:pPr>
    </w:p>
    <w:p w:rsidR="0016671D" w:rsidRDefault="0016671D">
      <w:pPr>
        <w:spacing w:after="0"/>
        <w:rPr>
          <w:b/>
          <w:sz w:val="24"/>
          <w:szCs w:val="24"/>
        </w:rPr>
      </w:pPr>
    </w:p>
    <w:p w:rsidR="0016671D" w:rsidRDefault="0016671D">
      <w:pPr>
        <w:spacing w:after="0"/>
        <w:rPr>
          <w:b/>
          <w:sz w:val="24"/>
          <w:szCs w:val="24"/>
        </w:rPr>
      </w:pPr>
    </w:p>
    <w:p w:rsidR="00235149" w:rsidRDefault="00AC727D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:rsidR="00920425" w:rsidRPr="0016671D" w:rsidRDefault="00920425" w:rsidP="0016671D">
      <w:pPr>
        <w:spacing w:after="0"/>
        <w:ind w:left="360"/>
        <w:rPr>
          <w:sz w:val="24"/>
          <w:szCs w:val="24"/>
        </w:rPr>
      </w:pPr>
    </w:p>
    <w:p w:rsidR="00920425" w:rsidRDefault="00920425" w:rsidP="00407285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Cartagena</w:t>
      </w:r>
    </w:p>
    <w:p w:rsidR="00235149" w:rsidRPr="000B333C" w:rsidRDefault="00235149" w:rsidP="000B333C">
      <w:pPr>
        <w:spacing w:after="0"/>
        <w:ind w:left="36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E8166A" w:rsidRDefault="00E8166A" w:rsidP="00E8166A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0" w:name="_heading=h.y2tbtyf2u0t4" w:colFirst="0" w:colLast="0"/>
      <w:bookmarkStart w:id="1" w:name="_heading=h.qrqhms4i0vzc" w:colFirst="0" w:colLast="0"/>
      <w:bookmarkEnd w:id="0"/>
      <w:bookmarkEnd w:id="1"/>
    </w:p>
    <w:p w:rsidR="0016671D" w:rsidRPr="0016671D" w:rsidRDefault="0016671D" w:rsidP="00975AD4">
      <w:pPr>
        <w:spacing w:before="240" w:after="240"/>
        <w:jc w:val="both"/>
        <w:rPr>
          <w:b/>
        </w:rPr>
      </w:pPr>
      <w:proofErr w:type="spellStart"/>
      <w:r w:rsidRPr="0016671D">
        <w:rPr>
          <w:b/>
        </w:rPr>
        <w:lastRenderedPageBreak/>
        <w:t>Día</w:t>
      </w:r>
      <w:proofErr w:type="spellEnd"/>
      <w:r w:rsidRPr="0016671D">
        <w:rPr>
          <w:b/>
        </w:rPr>
        <w:t xml:space="preserve"> 1. </w:t>
      </w:r>
      <w:r w:rsidRPr="0016671D">
        <w:rPr>
          <w:b/>
        </w:rPr>
        <w:t xml:space="preserve">MEXICO – CARTAGENA </w:t>
      </w:r>
    </w:p>
    <w:p w:rsidR="0016671D" w:rsidRDefault="0016671D" w:rsidP="00975AD4">
      <w:pPr>
        <w:spacing w:before="240" w:after="240"/>
        <w:jc w:val="both"/>
      </w:pPr>
      <w:r>
        <w:t xml:space="preserve">Recepción </w:t>
      </w:r>
      <w:proofErr w:type="spellStart"/>
      <w:r>
        <w:t>en</w:t>
      </w:r>
      <w:proofErr w:type="spellEnd"/>
      <w:r>
        <w:t xml:space="preserve"> aeropuerto Rafael </w:t>
      </w:r>
      <w:proofErr w:type="spellStart"/>
      <w:r>
        <w:t>Núñez</w:t>
      </w:r>
      <w:proofErr w:type="spellEnd"/>
      <w:r>
        <w:t xml:space="preserve"> (CTG) y </w:t>
      </w:r>
      <w:proofErr w:type="spellStart"/>
      <w:r>
        <w:t>traslado</w:t>
      </w:r>
      <w:proofErr w:type="spellEnd"/>
      <w:r>
        <w:t xml:space="preserve"> al hotel </w:t>
      </w:r>
      <w:proofErr w:type="spellStart"/>
      <w:r>
        <w:t>elegido</w:t>
      </w:r>
      <w:proofErr w:type="spellEnd"/>
      <w:r>
        <w:t xml:space="preserve">. Tarde </w:t>
      </w:r>
      <w:proofErr w:type="spellStart"/>
      <w:r>
        <w:t>libre</w:t>
      </w:r>
      <w:proofErr w:type="spellEnd"/>
      <w:r>
        <w:t>.</w:t>
      </w:r>
    </w:p>
    <w:p w:rsidR="0016671D" w:rsidRPr="0016671D" w:rsidRDefault="0016671D" w:rsidP="00975AD4">
      <w:pPr>
        <w:spacing w:before="240" w:after="240"/>
        <w:jc w:val="both"/>
        <w:rPr>
          <w:b/>
        </w:rPr>
      </w:pPr>
      <w:proofErr w:type="spellStart"/>
      <w:r w:rsidRPr="0016671D">
        <w:rPr>
          <w:b/>
        </w:rPr>
        <w:t>Día</w:t>
      </w:r>
      <w:proofErr w:type="spellEnd"/>
      <w:r w:rsidRPr="0016671D">
        <w:rPr>
          <w:b/>
        </w:rPr>
        <w:t xml:space="preserve"> 2. </w:t>
      </w:r>
      <w:r w:rsidRPr="0016671D">
        <w:rPr>
          <w:b/>
        </w:rPr>
        <w:t xml:space="preserve"> CARTAGENA</w:t>
      </w:r>
    </w:p>
    <w:p w:rsidR="00F91248" w:rsidRDefault="0016671D" w:rsidP="00975AD4">
      <w:pPr>
        <w:spacing w:before="240" w:after="240"/>
        <w:jc w:val="both"/>
      </w:pPr>
      <w:r>
        <w:t xml:space="preserve">Desayuno. A la hora </w:t>
      </w:r>
      <w:proofErr w:type="spellStart"/>
      <w:r>
        <w:t>acordada</w:t>
      </w:r>
      <w:proofErr w:type="spellEnd"/>
      <w:r>
        <w:t xml:space="preserve"> Tour de ciudad + Castillo de San Felipe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vehículo</w:t>
      </w:r>
      <w:proofErr w:type="spellEnd"/>
      <w:r>
        <w:t xml:space="preserve"> </w:t>
      </w:r>
      <w:proofErr w:type="spellStart"/>
      <w:r>
        <w:t>climatizado</w:t>
      </w:r>
      <w:proofErr w:type="spellEnd"/>
      <w:r>
        <w:t xml:space="preserve">, 3 horas, </w:t>
      </w:r>
      <w:proofErr w:type="spellStart"/>
      <w:r>
        <w:t>servicio</w:t>
      </w:r>
      <w:proofErr w:type="spellEnd"/>
      <w:r>
        <w:t xml:space="preserve"> </w:t>
      </w:r>
      <w:proofErr w:type="spellStart"/>
      <w:r>
        <w:t>compartido</w:t>
      </w:r>
      <w:proofErr w:type="spellEnd"/>
      <w:r>
        <w:t xml:space="preserve">. Descubre la </w:t>
      </w:r>
      <w:proofErr w:type="spellStart"/>
      <w:r>
        <w:t>fascinante</w:t>
      </w:r>
      <w:proofErr w:type="spellEnd"/>
      <w:r>
        <w:t xml:space="preserve"> </w:t>
      </w:r>
      <w:proofErr w:type="spellStart"/>
      <w:r>
        <w:t>historia</w:t>
      </w:r>
      <w:proofErr w:type="spellEnd"/>
      <w:r>
        <w:t xml:space="preserve"> de Cartagena de </w:t>
      </w:r>
      <w:proofErr w:type="spellStart"/>
      <w:r>
        <w:t>Indias</w:t>
      </w:r>
      <w:proofErr w:type="spellEnd"/>
      <w:r>
        <w:t xml:space="preserve">. La </w:t>
      </w:r>
      <w:proofErr w:type="spellStart"/>
      <w:r>
        <w:t>experiencia</w:t>
      </w:r>
      <w:proofErr w:type="spellEnd"/>
      <w:r>
        <w:t xml:space="preserve"> </w:t>
      </w:r>
      <w:proofErr w:type="spellStart"/>
      <w:r>
        <w:t>comienza</w:t>
      </w:r>
      <w:proofErr w:type="spellEnd"/>
      <w:r>
        <w:t xml:space="preserve"> con un </w:t>
      </w:r>
      <w:proofErr w:type="spellStart"/>
      <w:r>
        <w:t>recorrido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bahía</w:t>
      </w:r>
      <w:proofErr w:type="spellEnd"/>
      <w:r>
        <w:t xml:space="preserve"> de Cartagena, </w:t>
      </w:r>
      <w:proofErr w:type="spellStart"/>
      <w:r>
        <w:t>seguido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panorámica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tranquilo</w:t>
      </w:r>
      <w:proofErr w:type="spellEnd"/>
      <w:r>
        <w:t xml:space="preserve"> barrio Manga, </w:t>
      </w:r>
      <w:proofErr w:type="spellStart"/>
      <w:r>
        <w:t>donde</w:t>
      </w:r>
      <w:proofErr w:type="spellEnd"/>
      <w:r>
        <w:t xml:space="preserve"> la </w:t>
      </w:r>
      <w:proofErr w:type="spellStart"/>
      <w:r>
        <w:t>arquitectura</w:t>
      </w:r>
      <w:proofErr w:type="spellEnd"/>
      <w:r>
        <w:t xml:space="preserve"> </w:t>
      </w:r>
      <w:proofErr w:type="spellStart"/>
      <w:r>
        <w:t>republicana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transportará</w:t>
      </w:r>
      <w:proofErr w:type="spellEnd"/>
      <w:r>
        <w:t xml:space="preserve"> a </w:t>
      </w:r>
      <w:proofErr w:type="spellStart"/>
      <w:r>
        <w:t>épocas</w:t>
      </w:r>
      <w:proofErr w:type="spellEnd"/>
      <w:r>
        <w:t xml:space="preserve"> </w:t>
      </w:r>
      <w:proofErr w:type="spellStart"/>
      <w:r>
        <w:t>pasadas</w:t>
      </w:r>
      <w:proofErr w:type="spellEnd"/>
      <w:r>
        <w:t xml:space="preserve">. </w:t>
      </w:r>
      <w:proofErr w:type="spellStart"/>
      <w:r>
        <w:t>Explora</w:t>
      </w:r>
      <w:proofErr w:type="spellEnd"/>
      <w:r>
        <w:t xml:space="preserve"> el </w:t>
      </w:r>
      <w:proofErr w:type="spellStart"/>
      <w:r>
        <w:t>imponente</w:t>
      </w:r>
      <w:proofErr w:type="spellEnd"/>
      <w:r>
        <w:t xml:space="preserve"> </w:t>
      </w:r>
      <w:proofErr w:type="spellStart"/>
      <w:r>
        <w:t>Fuerte</w:t>
      </w:r>
      <w:proofErr w:type="spellEnd"/>
      <w:r>
        <w:t xml:space="preserve"> San Felipe de Barajas, la </w:t>
      </w:r>
      <w:proofErr w:type="spellStart"/>
      <w:r>
        <w:t>máxima</w:t>
      </w:r>
      <w:proofErr w:type="spellEnd"/>
      <w:r>
        <w:t xml:space="preserve"> </w:t>
      </w:r>
      <w:proofErr w:type="spellStart"/>
      <w:r>
        <w:t>fortificación</w:t>
      </w:r>
      <w:proofErr w:type="spellEnd"/>
      <w:r>
        <w:t xml:space="preserve"> colonial </w:t>
      </w:r>
      <w:proofErr w:type="spellStart"/>
      <w:r>
        <w:t>en</w:t>
      </w:r>
      <w:proofErr w:type="spellEnd"/>
      <w:r>
        <w:t xml:space="preserve"> </w:t>
      </w:r>
      <w:proofErr w:type="spellStart"/>
      <w:r>
        <w:t>América</w:t>
      </w:r>
      <w:proofErr w:type="spellEnd"/>
      <w:r>
        <w:t xml:space="preserve">. </w:t>
      </w:r>
      <w:proofErr w:type="spellStart"/>
      <w:r>
        <w:t>Luego</w:t>
      </w:r>
      <w:proofErr w:type="spellEnd"/>
      <w:r>
        <w:t xml:space="preserve">, </w:t>
      </w:r>
      <w:proofErr w:type="spellStart"/>
      <w:r>
        <w:t>sumérgete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histórico</w:t>
      </w:r>
      <w:proofErr w:type="spellEnd"/>
      <w:r>
        <w:t xml:space="preserve"> y </w:t>
      </w:r>
      <w:proofErr w:type="spellStart"/>
      <w:r>
        <w:t>amurallado</w:t>
      </w:r>
      <w:proofErr w:type="spellEnd"/>
      <w:r>
        <w:t xml:space="preserve">, con </w:t>
      </w:r>
      <w:proofErr w:type="spellStart"/>
      <w:r>
        <w:t>tiempo</w:t>
      </w:r>
      <w:proofErr w:type="spellEnd"/>
      <w:r>
        <w:t xml:space="preserve"> para </w:t>
      </w:r>
      <w:proofErr w:type="spellStart"/>
      <w:r>
        <w:t>compras</w:t>
      </w:r>
      <w:proofErr w:type="spellEnd"/>
      <w:r>
        <w:t xml:space="preserve"> de </w:t>
      </w:r>
      <w:proofErr w:type="spellStart"/>
      <w:r>
        <w:t>artesanías</w:t>
      </w:r>
      <w:proofErr w:type="spellEnd"/>
      <w:r>
        <w:t xml:space="preserve"> y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caminata</w:t>
      </w:r>
      <w:proofErr w:type="spellEnd"/>
      <w:r>
        <w:t xml:space="preserve"> </w:t>
      </w:r>
      <w:proofErr w:type="spellStart"/>
      <w:r>
        <w:t>reveladora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las </w:t>
      </w:r>
      <w:proofErr w:type="spellStart"/>
      <w:r>
        <w:t>calles</w:t>
      </w:r>
      <w:proofErr w:type="spellEnd"/>
      <w:r>
        <w:t xml:space="preserve"> y plazas </w:t>
      </w:r>
      <w:proofErr w:type="spellStart"/>
      <w:r>
        <w:t>cargadas</w:t>
      </w:r>
      <w:proofErr w:type="spellEnd"/>
      <w:r>
        <w:t xml:space="preserve"> de </w:t>
      </w:r>
      <w:proofErr w:type="spellStart"/>
      <w:r>
        <w:t>historia</w:t>
      </w:r>
      <w:proofErr w:type="spellEnd"/>
      <w:r>
        <w:t xml:space="preserve">. </w:t>
      </w:r>
      <w:proofErr w:type="spellStart"/>
      <w:r>
        <w:t>Incluye</w:t>
      </w:r>
      <w:proofErr w:type="spellEnd"/>
      <w:r>
        <w:t xml:space="preserve">: </w:t>
      </w:r>
      <w:proofErr w:type="spellStart"/>
      <w:r>
        <w:t>Transporte</w:t>
      </w:r>
      <w:proofErr w:type="spellEnd"/>
      <w:r>
        <w:t xml:space="preserve"> </w:t>
      </w:r>
      <w:proofErr w:type="spellStart"/>
      <w:r>
        <w:t>climatizado</w:t>
      </w:r>
      <w:proofErr w:type="spellEnd"/>
      <w:r>
        <w:t xml:space="preserve"> + </w:t>
      </w:r>
      <w:proofErr w:type="spellStart"/>
      <w:r>
        <w:t>guía</w:t>
      </w:r>
      <w:proofErr w:type="spellEnd"/>
      <w:r>
        <w:t xml:space="preserve"> (</w:t>
      </w:r>
      <w:proofErr w:type="spellStart"/>
      <w:r>
        <w:t>inglés</w:t>
      </w:r>
      <w:proofErr w:type="spellEnd"/>
      <w:r>
        <w:t xml:space="preserve"> – </w:t>
      </w:r>
      <w:proofErr w:type="spellStart"/>
      <w:r>
        <w:t>español</w:t>
      </w:r>
      <w:proofErr w:type="spellEnd"/>
      <w:r>
        <w:t xml:space="preserve">) + Entrada al Castillo de San Felipe. Lugar y </w:t>
      </w:r>
      <w:proofErr w:type="spellStart"/>
      <w:r>
        <w:t>horario</w:t>
      </w:r>
      <w:proofErr w:type="spellEnd"/>
      <w:r>
        <w:t xml:space="preserve"> de </w:t>
      </w:r>
      <w:proofErr w:type="spellStart"/>
      <w:r>
        <w:t>recogida</w:t>
      </w:r>
      <w:proofErr w:type="spellEnd"/>
      <w:r>
        <w:t xml:space="preserve"> se </w:t>
      </w:r>
      <w:proofErr w:type="spellStart"/>
      <w:r>
        <w:t>confirma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destino</w:t>
      </w:r>
      <w:proofErr w:type="spellEnd"/>
    </w:p>
    <w:p w:rsidR="0016671D" w:rsidRPr="0016671D" w:rsidRDefault="0016671D" w:rsidP="00975AD4">
      <w:pPr>
        <w:spacing w:before="240" w:after="240"/>
        <w:jc w:val="both"/>
        <w:rPr>
          <w:b/>
        </w:rPr>
      </w:pPr>
      <w:proofErr w:type="spellStart"/>
      <w:r w:rsidRPr="0016671D">
        <w:rPr>
          <w:b/>
        </w:rPr>
        <w:t>Día</w:t>
      </w:r>
      <w:proofErr w:type="spellEnd"/>
      <w:r w:rsidRPr="0016671D">
        <w:rPr>
          <w:b/>
        </w:rPr>
        <w:t xml:space="preserve"> 3. </w:t>
      </w:r>
      <w:r w:rsidRPr="0016671D">
        <w:rPr>
          <w:b/>
        </w:rPr>
        <w:t>CARTAGENA</w:t>
      </w:r>
    </w:p>
    <w:p w:rsidR="0016671D" w:rsidRDefault="0016671D" w:rsidP="00975AD4">
      <w:pPr>
        <w:spacing w:before="240" w:after="240"/>
        <w:jc w:val="both"/>
      </w:pPr>
      <w:r>
        <w:t xml:space="preserve">Desayuno. Day tour Isla del </w:t>
      </w:r>
      <w:proofErr w:type="spellStart"/>
      <w:r>
        <w:t>Encanto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Islas del Rosario (</w:t>
      </w:r>
      <w:proofErr w:type="spellStart"/>
      <w:r>
        <w:t>compartido</w:t>
      </w:r>
      <w:proofErr w:type="spellEnd"/>
      <w:r>
        <w:t xml:space="preserve">), 8 horas. </w:t>
      </w:r>
      <w:proofErr w:type="spellStart"/>
      <w:r>
        <w:t>Encantador</w:t>
      </w:r>
      <w:proofErr w:type="spellEnd"/>
      <w:r>
        <w:t xml:space="preserve"> </w:t>
      </w:r>
      <w:proofErr w:type="spellStart"/>
      <w:r>
        <w:t>archipiélago</w:t>
      </w:r>
      <w:proofErr w:type="spellEnd"/>
      <w:r>
        <w:t xml:space="preserve"> que </w:t>
      </w:r>
      <w:proofErr w:type="spellStart"/>
      <w:r>
        <w:t>consta</w:t>
      </w:r>
      <w:proofErr w:type="spellEnd"/>
      <w:r>
        <w:t xml:space="preserve"> de </w:t>
      </w:r>
      <w:proofErr w:type="spellStart"/>
      <w:r>
        <w:t>unas</w:t>
      </w:r>
      <w:proofErr w:type="spellEnd"/>
      <w:r>
        <w:t xml:space="preserve"> 28 </w:t>
      </w:r>
      <w:proofErr w:type="spellStart"/>
      <w:r>
        <w:t>islas</w:t>
      </w:r>
      <w:proofErr w:type="spellEnd"/>
      <w:r>
        <w:t xml:space="preserve">, el </w:t>
      </w:r>
      <w:proofErr w:type="spellStart"/>
      <w:r>
        <w:t>trayecto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lancha</w:t>
      </w:r>
      <w:proofErr w:type="spellEnd"/>
      <w:r>
        <w:t xml:space="preserve"> dura un </w:t>
      </w:r>
      <w:proofErr w:type="spellStart"/>
      <w:r>
        <w:t>poco</w:t>
      </w:r>
      <w:proofErr w:type="spellEnd"/>
      <w:r>
        <w:t xml:space="preserve"> </w:t>
      </w:r>
      <w:proofErr w:type="spellStart"/>
      <w:r>
        <w:t>menos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hora, </w:t>
      </w:r>
      <w:proofErr w:type="spellStart"/>
      <w:r>
        <w:t>allí</w:t>
      </w:r>
      <w:proofErr w:type="spellEnd"/>
      <w:r>
        <w:t xml:space="preserve"> </w:t>
      </w:r>
      <w:proofErr w:type="spellStart"/>
      <w:r>
        <w:t>encontrarás</w:t>
      </w:r>
      <w:proofErr w:type="spellEnd"/>
      <w:r>
        <w:t xml:space="preserve"> playas de arena </w:t>
      </w:r>
      <w:proofErr w:type="spellStart"/>
      <w:r>
        <w:t>blanca</w:t>
      </w:r>
      <w:proofErr w:type="spellEnd"/>
      <w:r>
        <w:t xml:space="preserve"> y </w:t>
      </w:r>
      <w:proofErr w:type="spellStart"/>
      <w:r>
        <w:t>aguas</w:t>
      </w:r>
      <w:proofErr w:type="spellEnd"/>
      <w:r>
        <w:t xml:space="preserve"> </w:t>
      </w:r>
      <w:proofErr w:type="spellStart"/>
      <w:r>
        <w:t>cristalinas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que </w:t>
      </w:r>
      <w:proofErr w:type="spellStart"/>
      <w:r>
        <w:t>además</w:t>
      </w:r>
      <w:proofErr w:type="spellEnd"/>
      <w:r>
        <w:t xml:space="preserve"> </w:t>
      </w:r>
      <w:proofErr w:type="spellStart"/>
      <w:r>
        <w:t>podrás</w:t>
      </w:r>
      <w:proofErr w:type="spellEnd"/>
      <w:r>
        <w:t xml:space="preserve"> </w:t>
      </w:r>
      <w:proofErr w:type="spellStart"/>
      <w:r>
        <w:t>explorar</w:t>
      </w:r>
      <w:proofErr w:type="spellEnd"/>
      <w:r>
        <w:t xml:space="preserve"> la </w:t>
      </w:r>
      <w:proofErr w:type="spellStart"/>
      <w:r>
        <w:t>maravillosa</w:t>
      </w:r>
      <w:proofErr w:type="spellEnd"/>
      <w:r>
        <w:t xml:space="preserve"> </w:t>
      </w:r>
      <w:proofErr w:type="spellStart"/>
      <w:r>
        <w:t>vida</w:t>
      </w:r>
      <w:proofErr w:type="spellEnd"/>
      <w:r>
        <w:t xml:space="preserve"> marina del mar Caribe. </w:t>
      </w:r>
      <w:proofErr w:type="spellStart"/>
      <w:r>
        <w:t>Incluye</w:t>
      </w:r>
      <w:proofErr w:type="spellEnd"/>
      <w:r>
        <w:t xml:space="preserve">: </w:t>
      </w:r>
      <w:proofErr w:type="spellStart"/>
      <w:r>
        <w:t>Guía</w:t>
      </w:r>
      <w:proofErr w:type="spellEnd"/>
      <w:r>
        <w:t xml:space="preserve"> </w:t>
      </w:r>
      <w:proofErr w:type="spellStart"/>
      <w:r>
        <w:t>turístico</w:t>
      </w:r>
      <w:proofErr w:type="spellEnd"/>
      <w:r>
        <w:t xml:space="preserve">, </w:t>
      </w:r>
      <w:proofErr w:type="spellStart"/>
      <w:r>
        <w:t>cancha</w:t>
      </w:r>
      <w:proofErr w:type="spellEnd"/>
      <w:r>
        <w:t xml:space="preserve"> de </w:t>
      </w:r>
      <w:proofErr w:type="spellStart"/>
      <w:r>
        <w:t>fútbol</w:t>
      </w:r>
      <w:proofErr w:type="spellEnd"/>
      <w:r>
        <w:t xml:space="preserve">, mesa de </w:t>
      </w:r>
      <w:proofErr w:type="spellStart"/>
      <w:r>
        <w:t>tenis</w:t>
      </w:r>
      <w:proofErr w:type="spellEnd"/>
      <w:r>
        <w:t xml:space="preserve">, </w:t>
      </w:r>
      <w:proofErr w:type="spellStart"/>
      <w:r>
        <w:t>cancha</w:t>
      </w:r>
      <w:proofErr w:type="spellEnd"/>
      <w:r>
        <w:t xml:space="preserve"> de </w:t>
      </w:r>
      <w:proofErr w:type="spellStart"/>
      <w:r>
        <w:t>vóleibol</w:t>
      </w:r>
      <w:proofErr w:type="spellEnd"/>
      <w:r>
        <w:t xml:space="preserve">, </w:t>
      </w:r>
      <w:proofErr w:type="spellStart"/>
      <w:r>
        <w:t>piscina</w:t>
      </w:r>
      <w:proofErr w:type="spellEnd"/>
      <w:r>
        <w:t xml:space="preserve">, </w:t>
      </w:r>
      <w:proofErr w:type="spellStart"/>
      <w:r>
        <w:t>kiosco</w:t>
      </w:r>
      <w:proofErr w:type="spellEnd"/>
      <w:r>
        <w:t xml:space="preserve"> con </w:t>
      </w:r>
      <w:proofErr w:type="spellStart"/>
      <w:r>
        <w:t>hamacas</w:t>
      </w:r>
      <w:proofErr w:type="spellEnd"/>
      <w:r>
        <w:t xml:space="preserve"> y </w:t>
      </w:r>
      <w:proofErr w:type="spellStart"/>
      <w:r>
        <w:t>sillas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playa. </w:t>
      </w:r>
      <w:proofErr w:type="spellStart"/>
      <w:r>
        <w:t>Alimentación</w:t>
      </w:r>
      <w:proofErr w:type="spellEnd"/>
      <w:r>
        <w:t xml:space="preserve">: </w:t>
      </w:r>
      <w:proofErr w:type="spellStart"/>
      <w:r>
        <w:t>almuerzo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Buffet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selección</w:t>
      </w:r>
      <w:proofErr w:type="spellEnd"/>
      <w:r>
        <w:t xml:space="preserve"> </w:t>
      </w:r>
      <w:proofErr w:type="spellStart"/>
      <w:r>
        <w:t>variada</w:t>
      </w:r>
      <w:proofErr w:type="spellEnd"/>
      <w:r>
        <w:t xml:space="preserve"> de </w:t>
      </w:r>
      <w:proofErr w:type="spellStart"/>
      <w:r>
        <w:t>platos</w:t>
      </w:r>
      <w:proofErr w:type="spellEnd"/>
      <w:r>
        <w:t xml:space="preserve"> que </w:t>
      </w:r>
      <w:proofErr w:type="spellStart"/>
      <w:r>
        <w:t>incluye</w:t>
      </w:r>
      <w:proofErr w:type="spellEnd"/>
      <w:r>
        <w:t xml:space="preserve">: carne, </w:t>
      </w:r>
      <w:proofErr w:type="spellStart"/>
      <w:r>
        <w:t>pollo</w:t>
      </w:r>
      <w:proofErr w:type="spellEnd"/>
      <w:r>
        <w:t xml:space="preserve">, </w:t>
      </w:r>
      <w:proofErr w:type="spellStart"/>
      <w:r>
        <w:t>pescado</w:t>
      </w:r>
      <w:proofErr w:type="spellEnd"/>
      <w:r>
        <w:t xml:space="preserve">, </w:t>
      </w:r>
      <w:proofErr w:type="spellStart"/>
      <w:r>
        <w:t>verduras</w:t>
      </w:r>
      <w:proofErr w:type="spellEnd"/>
      <w:r>
        <w:t xml:space="preserve"> </w:t>
      </w:r>
      <w:proofErr w:type="spellStart"/>
      <w:r>
        <w:t>frías</w:t>
      </w:r>
      <w:proofErr w:type="spellEnd"/>
      <w:r>
        <w:t xml:space="preserve"> o </w:t>
      </w:r>
      <w:proofErr w:type="spellStart"/>
      <w:r>
        <w:t>calientes</w:t>
      </w:r>
      <w:proofErr w:type="spellEnd"/>
      <w:r>
        <w:t xml:space="preserve">, </w:t>
      </w:r>
      <w:proofErr w:type="spellStart"/>
      <w:r>
        <w:t>arroz</w:t>
      </w:r>
      <w:proofErr w:type="spellEnd"/>
      <w:r>
        <w:t xml:space="preserve"> de coco o </w:t>
      </w:r>
      <w:proofErr w:type="spellStart"/>
      <w:r>
        <w:t>blanco</w:t>
      </w:r>
      <w:proofErr w:type="spellEnd"/>
      <w:r>
        <w:t xml:space="preserve">, pasta, </w:t>
      </w:r>
      <w:proofErr w:type="spellStart"/>
      <w:r>
        <w:t>patacones</w:t>
      </w:r>
      <w:proofErr w:type="spellEnd"/>
      <w:r>
        <w:t xml:space="preserve">, </w:t>
      </w:r>
      <w:proofErr w:type="spellStart"/>
      <w:r>
        <w:t>fruta</w:t>
      </w:r>
      <w:proofErr w:type="spellEnd"/>
      <w:r>
        <w:t xml:space="preserve"> de </w:t>
      </w:r>
      <w:proofErr w:type="spellStart"/>
      <w:r>
        <w:t>estación</w:t>
      </w:r>
      <w:proofErr w:type="spellEnd"/>
      <w:r>
        <w:t xml:space="preserve">, </w:t>
      </w:r>
      <w:proofErr w:type="spellStart"/>
      <w:r>
        <w:t>acompañado</w:t>
      </w:r>
      <w:proofErr w:type="spellEnd"/>
      <w:r>
        <w:t xml:space="preserve"> de un </w:t>
      </w:r>
      <w:proofErr w:type="spellStart"/>
      <w:r>
        <w:t>dulce</w:t>
      </w:r>
      <w:proofErr w:type="spellEnd"/>
      <w:r>
        <w:t xml:space="preserve"> </w:t>
      </w:r>
      <w:proofErr w:type="spellStart"/>
      <w:r>
        <w:t>típico</w:t>
      </w:r>
      <w:proofErr w:type="spellEnd"/>
      <w:r>
        <w:t xml:space="preserve"> de la </w:t>
      </w:r>
      <w:proofErr w:type="spellStart"/>
      <w:r>
        <w:t>región</w:t>
      </w:r>
      <w:proofErr w:type="spellEnd"/>
      <w:r>
        <w:t xml:space="preserve">. </w:t>
      </w:r>
      <w:proofErr w:type="spellStart"/>
      <w:r>
        <w:t>Transporte</w:t>
      </w:r>
      <w:proofErr w:type="spellEnd"/>
      <w:r>
        <w:t xml:space="preserve"> </w:t>
      </w:r>
      <w:proofErr w:type="spellStart"/>
      <w:r>
        <w:t>marítimo</w:t>
      </w:r>
      <w:proofErr w:type="spellEnd"/>
      <w:r>
        <w:t xml:space="preserve"> </w:t>
      </w:r>
      <w:proofErr w:type="spellStart"/>
      <w:r>
        <w:t>Muelle</w:t>
      </w:r>
      <w:proofErr w:type="spellEnd"/>
      <w:r>
        <w:t xml:space="preserve"> La </w:t>
      </w:r>
      <w:proofErr w:type="spellStart"/>
      <w:r>
        <w:t>Bodeguita</w:t>
      </w:r>
      <w:proofErr w:type="spellEnd"/>
      <w:r>
        <w:t xml:space="preserve"> - hotel Isla del </w:t>
      </w:r>
      <w:proofErr w:type="spellStart"/>
      <w:r>
        <w:t>Encanto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Islas del Rosario - </w:t>
      </w:r>
      <w:proofErr w:type="spellStart"/>
      <w:r>
        <w:t>Muelle</w:t>
      </w:r>
      <w:proofErr w:type="spellEnd"/>
      <w:r>
        <w:t xml:space="preserve"> La </w:t>
      </w:r>
      <w:proofErr w:type="spellStart"/>
      <w:r>
        <w:t>Bodeguita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lanchas</w:t>
      </w:r>
      <w:proofErr w:type="spellEnd"/>
      <w:r>
        <w:t xml:space="preserve"> </w:t>
      </w:r>
      <w:proofErr w:type="spellStart"/>
      <w:r>
        <w:t>rápidas</w:t>
      </w:r>
      <w:proofErr w:type="spellEnd"/>
      <w:r>
        <w:t xml:space="preserve"> con dos </w:t>
      </w:r>
      <w:proofErr w:type="spellStart"/>
      <w:r>
        <w:t>motores</w:t>
      </w:r>
      <w:proofErr w:type="spellEnd"/>
      <w:r>
        <w:t xml:space="preserve"> y con </w:t>
      </w:r>
      <w:proofErr w:type="spellStart"/>
      <w:r>
        <w:t>capacidad</w:t>
      </w:r>
      <w:proofErr w:type="spellEnd"/>
      <w:r>
        <w:t xml:space="preserve"> entre 32 y 50 personas. Los </w:t>
      </w:r>
      <w:proofErr w:type="spellStart"/>
      <w:r>
        <w:t>pasajeros</w:t>
      </w:r>
      <w:proofErr w:type="spellEnd"/>
      <w:r>
        <w:t xml:space="preserve"> se </w:t>
      </w:r>
      <w:proofErr w:type="spellStart"/>
      <w:r>
        <w:t>regresan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del </w:t>
      </w:r>
      <w:proofErr w:type="spellStart"/>
      <w:r>
        <w:t>muelle</w:t>
      </w:r>
      <w:proofErr w:type="spellEnd"/>
      <w:r>
        <w:t xml:space="preserve"> al hotel. Los </w:t>
      </w:r>
      <w:proofErr w:type="spellStart"/>
      <w:r>
        <w:t>pasajeros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muelle</w:t>
      </w:r>
      <w:proofErr w:type="spellEnd"/>
      <w:r>
        <w:t xml:space="preserve"> 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tardar</w:t>
      </w:r>
      <w:proofErr w:type="spellEnd"/>
      <w:r>
        <w:t xml:space="preserve"> a las 08:00. La hora de </w:t>
      </w:r>
      <w:proofErr w:type="spellStart"/>
      <w:r>
        <w:t>salida</w:t>
      </w:r>
      <w:proofErr w:type="spellEnd"/>
      <w:r>
        <w:t xml:space="preserve"> de la </w:t>
      </w:r>
      <w:proofErr w:type="spellStart"/>
      <w:r>
        <w:t>lancha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a las 09:00 </w:t>
      </w:r>
      <w:proofErr w:type="spellStart"/>
      <w:r>
        <w:t>aproximadamente</w:t>
      </w:r>
      <w:proofErr w:type="spellEnd"/>
      <w:r>
        <w:t xml:space="preserve">. El </w:t>
      </w:r>
      <w:proofErr w:type="spellStart"/>
      <w:r>
        <w:t>retorno</w:t>
      </w:r>
      <w:proofErr w:type="spellEnd"/>
      <w:r>
        <w:t xml:space="preserve"> al </w:t>
      </w:r>
      <w:proofErr w:type="spellStart"/>
      <w:r>
        <w:t>Muelle</w:t>
      </w:r>
      <w:proofErr w:type="spellEnd"/>
      <w:r>
        <w:t xml:space="preserve"> La </w:t>
      </w:r>
      <w:proofErr w:type="spellStart"/>
      <w:r>
        <w:t>Bodeguita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entre 15:00 y 15:30 </w:t>
      </w:r>
      <w:proofErr w:type="spellStart"/>
      <w:r>
        <w:t>aproximadamente</w:t>
      </w:r>
      <w:proofErr w:type="spellEnd"/>
      <w:r>
        <w:t xml:space="preserve"> </w:t>
      </w:r>
      <w:proofErr w:type="spellStart"/>
      <w:r>
        <w:t>dependiendo</w:t>
      </w:r>
      <w:proofErr w:type="spellEnd"/>
      <w:r>
        <w:t xml:space="preserve"> del </w:t>
      </w:r>
      <w:proofErr w:type="spellStart"/>
      <w:r>
        <w:t>oleaje</w:t>
      </w:r>
      <w:proofErr w:type="spellEnd"/>
      <w:r>
        <w:t xml:space="preserve"> del mar.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tarjeta</w:t>
      </w:r>
      <w:proofErr w:type="spellEnd"/>
      <w:r>
        <w:t xml:space="preserve"> de </w:t>
      </w:r>
      <w:proofErr w:type="spellStart"/>
      <w:r>
        <w:t>asistencia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. </w:t>
      </w:r>
      <w:proofErr w:type="spellStart"/>
      <w:r>
        <w:t>Pasajeros</w:t>
      </w:r>
      <w:proofErr w:type="spellEnd"/>
      <w:r>
        <w:t xml:space="preserve"> pagan </w:t>
      </w:r>
      <w:proofErr w:type="spellStart"/>
      <w:r>
        <w:t>directamente</w:t>
      </w:r>
      <w:proofErr w:type="spellEnd"/>
      <w:r>
        <w:t xml:space="preserve"> el </w:t>
      </w:r>
      <w:proofErr w:type="spellStart"/>
      <w:r>
        <w:t>impuesto</w:t>
      </w:r>
      <w:proofErr w:type="spellEnd"/>
      <w:r>
        <w:t xml:space="preserve"> de </w:t>
      </w:r>
      <w:proofErr w:type="spellStart"/>
      <w:r>
        <w:t>muelle</w:t>
      </w:r>
      <w:proofErr w:type="spellEnd"/>
      <w:r>
        <w:t xml:space="preserve"> UDS 9 </w:t>
      </w:r>
      <w:proofErr w:type="spellStart"/>
      <w:r>
        <w:t>aprox</w:t>
      </w:r>
      <w:proofErr w:type="spellEnd"/>
      <w:r>
        <w:t xml:space="preserve">. </w:t>
      </w:r>
      <w:proofErr w:type="spellStart"/>
      <w:r>
        <w:t>por</w:t>
      </w:r>
      <w:proofErr w:type="spellEnd"/>
      <w:r>
        <w:t xml:space="preserve"> persona (solo </w:t>
      </w:r>
      <w:proofErr w:type="spellStart"/>
      <w:r>
        <w:t>efectivo</w:t>
      </w:r>
      <w:proofErr w:type="spellEnd"/>
      <w:r>
        <w:t xml:space="preserve">). </w:t>
      </w:r>
      <w:proofErr w:type="spellStart"/>
      <w:r>
        <w:t>Nota</w:t>
      </w:r>
      <w:proofErr w:type="spellEnd"/>
      <w:r>
        <w:t xml:space="preserve">: </w:t>
      </w:r>
      <w:proofErr w:type="spellStart"/>
      <w:r>
        <w:t>pasajeros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dirigirse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al </w:t>
      </w:r>
      <w:proofErr w:type="spellStart"/>
      <w:r>
        <w:t>Muelle</w:t>
      </w:r>
      <w:proofErr w:type="spellEnd"/>
      <w:r>
        <w:t xml:space="preserve"> de la </w:t>
      </w:r>
      <w:proofErr w:type="spellStart"/>
      <w:r>
        <w:t>Bodeguita</w:t>
      </w:r>
      <w:proofErr w:type="spellEnd"/>
      <w:r>
        <w:t xml:space="preserve">. </w:t>
      </w:r>
      <w:proofErr w:type="spellStart"/>
      <w:r>
        <w:t>Ver</w:t>
      </w:r>
      <w:proofErr w:type="spellEnd"/>
      <w:r>
        <w:t xml:space="preserve"> valor del tour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hoja</w:t>
      </w:r>
      <w:proofErr w:type="spellEnd"/>
      <w:r>
        <w:t xml:space="preserve"> de </w:t>
      </w:r>
      <w:proofErr w:type="spellStart"/>
      <w:r>
        <w:t>tarifas</w:t>
      </w:r>
      <w:proofErr w:type="spellEnd"/>
      <w:r>
        <w:t xml:space="preserve">. </w:t>
      </w:r>
    </w:p>
    <w:p w:rsidR="0016671D" w:rsidRPr="0016671D" w:rsidRDefault="0016671D" w:rsidP="00975AD4">
      <w:pPr>
        <w:spacing w:before="240" w:after="240"/>
        <w:jc w:val="both"/>
        <w:rPr>
          <w:b/>
        </w:rPr>
      </w:pPr>
      <w:proofErr w:type="spellStart"/>
      <w:r w:rsidRPr="0016671D">
        <w:rPr>
          <w:b/>
        </w:rPr>
        <w:t>Día</w:t>
      </w:r>
      <w:proofErr w:type="spellEnd"/>
      <w:r w:rsidRPr="0016671D">
        <w:rPr>
          <w:b/>
        </w:rPr>
        <w:t xml:space="preserve"> 4. </w:t>
      </w:r>
      <w:r w:rsidRPr="0016671D">
        <w:rPr>
          <w:b/>
        </w:rPr>
        <w:t>CARTAGENA</w:t>
      </w:r>
    </w:p>
    <w:p w:rsidR="0016671D" w:rsidRDefault="0016671D" w:rsidP="00975AD4">
      <w:pPr>
        <w:spacing w:before="240" w:after="240"/>
        <w:jc w:val="both"/>
      </w:pPr>
      <w:r>
        <w:t xml:space="preserve">Desayuno. </w:t>
      </w:r>
      <w:proofErr w:type="spellStart"/>
      <w:r>
        <w:t>Dia</w:t>
      </w:r>
      <w:proofErr w:type="spellEnd"/>
      <w:r>
        <w:t xml:space="preserve"> </w:t>
      </w:r>
      <w:proofErr w:type="spellStart"/>
      <w:r>
        <w:t>libre</w:t>
      </w:r>
      <w:proofErr w:type="spellEnd"/>
      <w:r>
        <w:t xml:space="preserve"> para </w:t>
      </w:r>
      <w:proofErr w:type="spellStart"/>
      <w:r>
        <w:t>actividad</w:t>
      </w:r>
      <w:proofErr w:type="spellEnd"/>
      <w:r>
        <w:t xml:space="preserve"> </w:t>
      </w:r>
      <w:proofErr w:type="spellStart"/>
      <w:proofErr w:type="gramStart"/>
      <w:r>
        <w:t>Opcional</w:t>
      </w:r>
      <w:proofErr w:type="spellEnd"/>
      <w:r>
        <w:t xml:space="preserve">, </w:t>
      </w:r>
      <w:r w:rsidR="001E73F1">
        <w:t xml:space="preserve"> se</w:t>
      </w:r>
      <w:proofErr w:type="gramEnd"/>
      <w:r w:rsidR="001E73F1">
        <w:t xml:space="preserve"> </w:t>
      </w:r>
      <w:proofErr w:type="spellStart"/>
      <w:r w:rsidR="001E73F1">
        <w:t>recomienda</w:t>
      </w:r>
      <w:proofErr w:type="spellEnd"/>
      <w:r w:rsidR="001E73F1">
        <w:t xml:space="preserve"> tour </w:t>
      </w:r>
      <w:proofErr w:type="spellStart"/>
      <w:r w:rsidR="001E73F1">
        <w:t>en</w:t>
      </w:r>
      <w:proofErr w:type="spellEnd"/>
      <w:r w:rsidR="001E73F1">
        <w:t xml:space="preserve"> </w:t>
      </w:r>
      <w:proofErr w:type="spellStart"/>
      <w:r w:rsidR="001E73F1">
        <w:t>chiva</w:t>
      </w:r>
      <w:proofErr w:type="spellEnd"/>
      <w:r w:rsidR="001E73F1">
        <w:t xml:space="preserve"> </w:t>
      </w:r>
      <w:proofErr w:type="spellStart"/>
      <w:r w:rsidR="001E73F1">
        <w:t>rumbera</w:t>
      </w:r>
      <w:proofErr w:type="spellEnd"/>
      <w:r w:rsidR="001E73F1">
        <w:t xml:space="preserve"> o </w:t>
      </w:r>
      <w:proofErr w:type="spellStart"/>
      <w:r w:rsidR="001E73F1">
        <w:t>bien</w:t>
      </w:r>
      <w:proofErr w:type="spellEnd"/>
      <w:r w:rsidR="001E73F1">
        <w:t xml:space="preserve"> tour a Playa </w:t>
      </w:r>
      <w:proofErr w:type="spellStart"/>
      <w:r w:rsidR="001E73F1">
        <w:t>Tranquila</w:t>
      </w:r>
      <w:proofErr w:type="spellEnd"/>
      <w:r w:rsidR="001E73F1">
        <w:t>.</w:t>
      </w:r>
    </w:p>
    <w:p w:rsidR="0016671D" w:rsidRDefault="0016671D" w:rsidP="00975AD4">
      <w:pPr>
        <w:spacing w:before="240" w:after="240"/>
        <w:jc w:val="both"/>
        <w:rPr>
          <w:b/>
          <w:sz w:val="24"/>
          <w:szCs w:val="24"/>
          <w:lang w:val="es-MX"/>
        </w:rPr>
      </w:pPr>
      <w:proofErr w:type="spellStart"/>
      <w:r w:rsidRPr="0016671D">
        <w:rPr>
          <w:b/>
          <w:sz w:val="24"/>
          <w:szCs w:val="24"/>
          <w:lang w:val="es-MX"/>
        </w:rPr>
        <w:t>Dia</w:t>
      </w:r>
      <w:proofErr w:type="spellEnd"/>
      <w:r w:rsidRPr="0016671D">
        <w:rPr>
          <w:b/>
          <w:sz w:val="24"/>
          <w:szCs w:val="24"/>
          <w:lang w:val="es-MX"/>
        </w:rPr>
        <w:t xml:space="preserve"> 5. CARTAGENA - MEXICO </w:t>
      </w:r>
    </w:p>
    <w:p w:rsidR="001E73F1" w:rsidRPr="001E73F1" w:rsidRDefault="001E73F1" w:rsidP="00975AD4">
      <w:pPr>
        <w:spacing w:before="240" w:after="24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Desayuno y cita a la hora acordada en el Lobby para trasladarlo al Aeropuerto de Cartagena con Destino a Mexico, Fin de nuestros servicios.</w:t>
      </w:r>
    </w:p>
    <w:tbl>
      <w:tblPr>
        <w:tblStyle w:val="a1"/>
        <w:tblpPr w:leftFromText="180" w:rightFromText="180" w:topFromText="180" w:bottomFromText="180" w:vertAnchor="text" w:tblpX="58"/>
        <w:tblW w:w="985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68"/>
        <w:gridCol w:w="6274"/>
        <w:gridCol w:w="1809"/>
      </w:tblGrid>
      <w:tr w:rsidR="006C5E3D" w:rsidTr="001E73F1">
        <w:trPr>
          <w:trHeight w:val="320"/>
        </w:trPr>
        <w:tc>
          <w:tcPr>
            <w:tcW w:w="176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4723DF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proofErr w:type="spellStart"/>
            <w:r w:rsidRPr="004723DF">
              <w:rPr>
                <w:rFonts w:asciiTheme="majorHAnsi" w:eastAsia="Roboto" w:hAnsiTheme="majorHAnsi" w:cs="Roboto"/>
                <w:b/>
                <w:sz w:val="24"/>
                <w:szCs w:val="24"/>
              </w:rPr>
              <w:lastRenderedPageBreak/>
              <w:t>Categoría</w:t>
            </w:r>
            <w:proofErr w:type="spellEnd"/>
          </w:p>
        </w:tc>
        <w:tc>
          <w:tcPr>
            <w:tcW w:w="6274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4723DF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r w:rsidRPr="004723DF">
              <w:rPr>
                <w:rFonts w:asciiTheme="majorHAnsi" w:eastAsia="Roboto" w:hAnsiTheme="majorHAnsi" w:cs="Roboto"/>
                <w:b/>
                <w:sz w:val="24"/>
                <w:szCs w:val="24"/>
              </w:rPr>
              <w:t>Hotel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4723DF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r w:rsidRPr="004723DF">
              <w:rPr>
                <w:rFonts w:asciiTheme="majorHAnsi" w:eastAsia="Roboto" w:hAnsiTheme="majorHAnsi" w:cs="Roboto"/>
                <w:b/>
                <w:sz w:val="24"/>
                <w:szCs w:val="24"/>
              </w:rPr>
              <w:t>Ciudad</w:t>
            </w:r>
          </w:p>
        </w:tc>
      </w:tr>
      <w:tr w:rsidR="006C5E3D" w:rsidTr="001E73F1">
        <w:trPr>
          <w:trHeight w:val="320"/>
        </w:trPr>
        <w:tc>
          <w:tcPr>
            <w:tcW w:w="176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A13" w:rsidRDefault="00652A13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proofErr w:type="spellStart"/>
            <w:r>
              <w:rPr>
                <w:rFonts w:asciiTheme="majorHAnsi" w:eastAsia="Roboto" w:hAnsiTheme="majorHAnsi" w:cs="Roboto"/>
                <w:sz w:val="24"/>
                <w:szCs w:val="24"/>
              </w:rPr>
              <w:t>Turista</w:t>
            </w:r>
            <w:proofErr w:type="spellEnd"/>
          </w:p>
          <w:p w:rsidR="00652A13" w:rsidRPr="004723DF" w:rsidRDefault="00652A13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</w:p>
        </w:tc>
        <w:tc>
          <w:tcPr>
            <w:tcW w:w="6274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A13" w:rsidRPr="004723DF" w:rsidRDefault="00652A13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r>
              <w:rPr>
                <w:rFonts w:asciiTheme="majorHAnsi" w:eastAsia="Roboto" w:hAnsiTheme="majorHAnsi" w:cs="Roboto"/>
                <w:sz w:val="24"/>
                <w:szCs w:val="24"/>
              </w:rPr>
              <w:t>C</w:t>
            </w:r>
            <w:r w:rsidR="001E73F1">
              <w:rPr>
                <w:rFonts w:asciiTheme="majorHAnsi" w:eastAsia="Roboto" w:hAnsiTheme="majorHAnsi" w:cs="Roboto"/>
                <w:sz w:val="24"/>
                <w:szCs w:val="24"/>
              </w:rPr>
              <w:t>artagena Plaza</w:t>
            </w:r>
          </w:p>
        </w:tc>
        <w:tc>
          <w:tcPr>
            <w:tcW w:w="1809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A13" w:rsidRPr="004723DF" w:rsidRDefault="00652A13" w:rsidP="003D35B2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r>
              <w:rPr>
                <w:rFonts w:asciiTheme="majorHAnsi" w:eastAsia="Roboto" w:hAnsiTheme="majorHAnsi" w:cs="Roboto"/>
                <w:sz w:val="24"/>
                <w:szCs w:val="24"/>
              </w:rPr>
              <w:t>Cartagena</w:t>
            </w:r>
          </w:p>
        </w:tc>
      </w:tr>
    </w:tbl>
    <w:p w:rsidR="001E73F1" w:rsidRPr="001E73F1" w:rsidRDefault="001E73F1">
      <w:pPr>
        <w:spacing w:after="0"/>
        <w:rPr>
          <w:b/>
        </w:rPr>
      </w:pPr>
      <w:r w:rsidRPr="001E73F1">
        <w:rPr>
          <w:b/>
        </w:rPr>
        <w:t xml:space="preserve">El plan </w:t>
      </w:r>
      <w:proofErr w:type="spellStart"/>
      <w:r w:rsidRPr="001E73F1">
        <w:rPr>
          <w:b/>
        </w:rPr>
        <w:t>incluye</w:t>
      </w:r>
      <w:proofErr w:type="spellEnd"/>
      <w:r w:rsidRPr="001E73F1">
        <w:rPr>
          <w:b/>
        </w:rPr>
        <w:t>:</w:t>
      </w:r>
    </w:p>
    <w:p w:rsidR="001E73F1" w:rsidRDefault="001E73F1">
      <w:pPr>
        <w:spacing w:after="0"/>
      </w:pPr>
      <w:r>
        <w:rPr>
          <w:rFonts w:ascii="Segoe UI Symbol" w:hAnsi="Segoe UI Symbol" w:cs="Segoe UI Symbol"/>
        </w:rPr>
        <w:t>✓</w:t>
      </w:r>
      <w:r>
        <w:t xml:space="preserve"> 4</w:t>
      </w:r>
      <w:r>
        <w:t xml:space="preserve"> </w:t>
      </w:r>
      <w:proofErr w:type="spellStart"/>
      <w:r>
        <w:t>noches</w:t>
      </w:r>
      <w:proofErr w:type="spellEnd"/>
      <w:r>
        <w:t xml:space="preserve"> de </w:t>
      </w:r>
      <w:proofErr w:type="spellStart"/>
      <w:r>
        <w:t>alojamiento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hotel y plan </w:t>
      </w:r>
      <w:proofErr w:type="spellStart"/>
      <w:r>
        <w:t>alimenticio</w:t>
      </w:r>
      <w:proofErr w:type="spellEnd"/>
      <w:r>
        <w:t xml:space="preserve"> </w:t>
      </w:r>
      <w:proofErr w:type="spellStart"/>
      <w:r>
        <w:t>seleccionados</w:t>
      </w:r>
      <w:proofErr w:type="spellEnd"/>
      <w:r>
        <w:t xml:space="preserve">. </w:t>
      </w:r>
    </w:p>
    <w:p w:rsidR="001E73F1" w:rsidRDefault="001E73F1">
      <w:pPr>
        <w:spacing w:after="0"/>
      </w:pPr>
      <w:r>
        <w:rPr>
          <w:rFonts w:ascii="Segoe UI Symbol" w:hAnsi="Segoe UI Symbol" w:cs="Segoe UI Symbol"/>
        </w:rPr>
        <w:t>✓</w:t>
      </w:r>
      <w:r>
        <w:t xml:space="preserve"> </w:t>
      </w:r>
      <w:proofErr w:type="spellStart"/>
      <w:r>
        <w:t>Traslado</w:t>
      </w:r>
      <w:proofErr w:type="spellEnd"/>
      <w:r>
        <w:t xml:space="preserve"> aeropuerto CTG - Hotel - aeropuerto CTG. (</w:t>
      </w:r>
      <w:proofErr w:type="spellStart"/>
      <w:r>
        <w:t>Compartido</w:t>
      </w:r>
      <w:proofErr w:type="spellEnd"/>
      <w:r>
        <w:t xml:space="preserve">). </w:t>
      </w:r>
    </w:p>
    <w:p w:rsidR="001E73F1" w:rsidRDefault="001E73F1">
      <w:pPr>
        <w:spacing w:after="0"/>
      </w:pPr>
      <w:r>
        <w:rPr>
          <w:rFonts w:ascii="Segoe UI Symbol" w:hAnsi="Segoe UI Symbol" w:cs="Segoe UI Symbol"/>
        </w:rPr>
        <w:t>✓</w:t>
      </w:r>
      <w:r>
        <w:t xml:space="preserve"> Tour de ciudad con Castillo de San Felipe (</w:t>
      </w:r>
      <w:proofErr w:type="spellStart"/>
      <w:r>
        <w:t>compartido</w:t>
      </w:r>
      <w:proofErr w:type="spellEnd"/>
      <w:r>
        <w:t xml:space="preserve">), </w:t>
      </w:r>
      <w:proofErr w:type="spellStart"/>
      <w:r>
        <w:t>en</w:t>
      </w:r>
      <w:proofErr w:type="spellEnd"/>
      <w:r>
        <w:t xml:space="preserve"> Cartagena. </w:t>
      </w:r>
    </w:p>
    <w:p w:rsidR="001E73F1" w:rsidRDefault="001E73F1">
      <w:pPr>
        <w:spacing w:after="0"/>
      </w:pPr>
      <w:r>
        <w:rPr>
          <w:rFonts w:ascii="Segoe UI Symbol" w:hAnsi="Segoe UI Symbol" w:cs="Segoe UI Symbol"/>
        </w:rPr>
        <w:t>✓</w:t>
      </w:r>
      <w:r>
        <w:t xml:space="preserve"> Day tour Isla del </w:t>
      </w:r>
      <w:proofErr w:type="spellStart"/>
      <w:r>
        <w:t>Encanto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Islas del Rosario (</w:t>
      </w:r>
      <w:proofErr w:type="spellStart"/>
      <w:r>
        <w:t>compartido</w:t>
      </w:r>
      <w:proofErr w:type="spellEnd"/>
      <w:r>
        <w:t xml:space="preserve">). </w:t>
      </w:r>
    </w:p>
    <w:p w:rsidR="001E73F1" w:rsidRDefault="001E73F1">
      <w:pPr>
        <w:spacing w:after="0"/>
      </w:pPr>
      <w:r>
        <w:rPr>
          <w:rFonts w:ascii="Segoe UI Symbol" w:hAnsi="Segoe UI Symbol" w:cs="Segoe UI Symbol"/>
        </w:rPr>
        <w:t>✓</w:t>
      </w:r>
      <w:r>
        <w:t xml:space="preserve"> </w:t>
      </w:r>
      <w:proofErr w:type="spellStart"/>
      <w:r>
        <w:t>Asistencia</w:t>
      </w:r>
      <w:proofErr w:type="spellEnd"/>
      <w:r>
        <w:t xml:space="preserve"> al </w:t>
      </w:r>
      <w:proofErr w:type="spellStart"/>
      <w:r>
        <w:t>Viajero</w:t>
      </w:r>
      <w:proofErr w:type="spellEnd"/>
      <w:r>
        <w:t xml:space="preserve"> </w:t>
      </w:r>
    </w:p>
    <w:p w:rsidR="001E73F1" w:rsidRDefault="001E73F1">
      <w:pPr>
        <w:spacing w:after="0"/>
      </w:pPr>
      <w:r>
        <w:rPr>
          <w:rFonts w:ascii="Segoe UI Symbol" w:hAnsi="Segoe UI Symbol" w:cs="Segoe UI Symbol"/>
        </w:rPr>
        <w:t>✓</w:t>
      </w:r>
      <w:r>
        <w:rPr>
          <w:rFonts w:ascii="Segoe UI Symbol" w:hAnsi="Segoe UI Symbol" w:cs="Segoe UI Symbol"/>
        </w:rPr>
        <w:t xml:space="preserve"> Mochila</w:t>
      </w:r>
    </w:p>
    <w:p w:rsidR="001E73F1" w:rsidRPr="001E73F1" w:rsidRDefault="001E73F1">
      <w:pPr>
        <w:spacing w:after="0"/>
        <w:rPr>
          <w:b/>
        </w:rPr>
      </w:pPr>
    </w:p>
    <w:p w:rsidR="001E73F1" w:rsidRPr="001E73F1" w:rsidRDefault="001E73F1">
      <w:pPr>
        <w:spacing w:after="0"/>
        <w:rPr>
          <w:b/>
        </w:rPr>
      </w:pPr>
      <w:r w:rsidRPr="001E73F1">
        <w:rPr>
          <w:b/>
        </w:rPr>
        <w:t xml:space="preserve">No </w:t>
      </w:r>
      <w:proofErr w:type="spellStart"/>
      <w:r w:rsidRPr="001E73F1">
        <w:rPr>
          <w:b/>
        </w:rPr>
        <w:t>incluye</w:t>
      </w:r>
      <w:proofErr w:type="spellEnd"/>
      <w:r w:rsidRPr="001E73F1">
        <w:rPr>
          <w:b/>
        </w:rPr>
        <w:t>:</w:t>
      </w:r>
    </w:p>
    <w:p w:rsidR="001E73F1" w:rsidRDefault="001E73F1">
      <w:pPr>
        <w:spacing w:after="0"/>
      </w:pPr>
      <w:r>
        <w:t xml:space="preserve"> × </w:t>
      </w:r>
      <w:proofErr w:type="spellStart"/>
      <w:r>
        <w:t>Impuesto</w:t>
      </w:r>
      <w:proofErr w:type="spellEnd"/>
      <w:r>
        <w:t xml:space="preserve"> de </w:t>
      </w:r>
      <w:proofErr w:type="spellStart"/>
      <w:r>
        <w:t>muelle</w:t>
      </w:r>
      <w:proofErr w:type="spellEnd"/>
      <w:r>
        <w:t xml:space="preserve"> y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lancha</w:t>
      </w:r>
      <w:proofErr w:type="spellEnd"/>
      <w:r>
        <w:t xml:space="preserve"> (solo </w:t>
      </w:r>
      <w:proofErr w:type="spellStart"/>
      <w:r>
        <w:t>pago</w:t>
      </w:r>
      <w:proofErr w:type="spellEnd"/>
      <w:r>
        <w:t xml:space="preserve"> </w:t>
      </w:r>
      <w:proofErr w:type="spellStart"/>
      <w:r>
        <w:t>directo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</w:t>
      </w:r>
      <w:proofErr w:type="spellStart"/>
      <w:r>
        <w:t>efectivo</w:t>
      </w:r>
      <w:proofErr w:type="spellEnd"/>
      <w:r>
        <w:t>).</w:t>
      </w:r>
    </w:p>
    <w:p w:rsidR="001E73F1" w:rsidRDefault="001E73F1">
      <w:pPr>
        <w:spacing w:after="0"/>
      </w:pPr>
      <w:r>
        <w:t xml:space="preserve"> × </w:t>
      </w:r>
      <w:proofErr w:type="spellStart"/>
      <w:r>
        <w:t>Retorno</w:t>
      </w:r>
      <w:proofErr w:type="spellEnd"/>
      <w:r>
        <w:t xml:space="preserve"> </w:t>
      </w:r>
      <w:proofErr w:type="spellStart"/>
      <w:r>
        <w:t>Muelle</w:t>
      </w:r>
      <w:proofErr w:type="spellEnd"/>
      <w:r>
        <w:t xml:space="preserve"> de La </w:t>
      </w:r>
      <w:proofErr w:type="spellStart"/>
      <w:r>
        <w:t>Bodeguita</w:t>
      </w:r>
      <w:proofErr w:type="spellEnd"/>
      <w:r>
        <w:t xml:space="preserve"> – hotel </w:t>
      </w:r>
      <w:proofErr w:type="spellStart"/>
      <w:r>
        <w:t>después</w:t>
      </w:r>
      <w:proofErr w:type="spellEnd"/>
      <w:r>
        <w:t xml:space="preserve"> del tour a las Islas del Rosario. </w:t>
      </w:r>
    </w:p>
    <w:p w:rsidR="001E73F1" w:rsidRDefault="001E73F1">
      <w:pPr>
        <w:spacing w:after="0"/>
      </w:pPr>
      <w:r>
        <w:t xml:space="preserve"> </w:t>
      </w:r>
      <w:r>
        <w:t xml:space="preserve">× </w:t>
      </w:r>
      <w:proofErr w:type="spellStart"/>
      <w:r>
        <w:t>Seguro</w:t>
      </w:r>
      <w:proofErr w:type="spellEnd"/>
      <w:r>
        <w:t xml:space="preserve"> </w:t>
      </w:r>
      <w:proofErr w:type="spellStart"/>
      <w:r>
        <w:t>hotelero</w:t>
      </w:r>
      <w:proofErr w:type="spellEnd"/>
      <w:r>
        <w:t xml:space="preserve"> (</w:t>
      </w:r>
      <w:proofErr w:type="spellStart"/>
      <w:r>
        <w:t>voluntario</w:t>
      </w:r>
      <w:proofErr w:type="spellEnd"/>
      <w:r>
        <w:t xml:space="preserve">). </w:t>
      </w:r>
    </w:p>
    <w:p w:rsidR="001E73F1" w:rsidRDefault="001E73F1">
      <w:pPr>
        <w:spacing w:after="0"/>
      </w:pPr>
      <w:r>
        <w:t xml:space="preserve"> </w:t>
      </w:r>
      <w:r>
        <w:t xml:space="preserve">× IVA de </w:t>
      </w:r>
      <w:proofErr w:type="spellStart"/>
      <w:r>
        <w:t>alojamiento</w:t>
      </w:r>
      <w:proofErr w:type="spellEnd"/>
      <w:r>
        <w:t xml:space="preserve"> (</w:t>
      </w:r>
      <w:proofErr w:type="spellStart"/>
      <w:r>
        <w:t>extranjeros</w:t>
      </w:r>
      <w:proofErr w:type="spellEnd"/>
      <w:r>
        <w:t xml:space="preserve">/no </w:t>
      </w:r>
      <w:proofErr w:type="spellStart"/>
      <w:r>
        <w:t>residentes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Colombia son </w:t>
      </w:r>
      <w:proofErr w:type="spellStart"/>
      <w:r>
        <w:t>exentos</w:t>
      </w:r>
      <w:proofErr w:type="spellEnd"/>
      <w:r>
        <w:t>) (</w:t>
      </w:r>
      <w:proofErr w:type="spellStart"/>
      <w:r>
        <w:t>ver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indicaciones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términos</w:t>
      </w:r>
      <w:proofErr w:type="spellEnd"/>
      <w:r>
        <w:t xml:space="preserve"> y </w:t>
      </w:r>
      <w:proofErr w:type="spellStart"/>
      <w:r>
        <w:t>condiciones</w:t>
      </w:r>
      <w:proofErr w:type="spellEnd"/>
      <w:r>
        <w:t xml:space="preserve">). </w:t>
      </w:r>
    </w:p>
    <w:p w:rsidR="00DF0444" w:rsidRDefault="001E73F1">
      <w:pPr>
        <w:spacing w:after="0"/>
      </w:pPr>
      <w:r>
        <w:t xml:space="preserve"> </w:t>
      </w:r>
      <w:r>
        <w:t xml:space="preserve">× </w:t>
      </w:r>
      <w:proofErr w:type="spellStart"/>
      <w:r>
        <w:t>Servicios</w:t>
      </w:r>
      <w:proofErr w:type="spellEnd"/>
      <w:r>
        <w:t xml:space="preserve"> y </w:t>
      </w:r>
      <w:proofErr w:type="spellStart"/>
      <w:r>
        <w:t>gastos</w:t>
      </w:r>
      <w:proofErr w:type="spellEnd"/>
      <w:r>
        <w:t xml:space="preserve"> no </w:t>
      </w:r>
      <w:proofErr w:type="spellStart"/>
      <w:r>
        <w:t>especificados</w:t>
      </w:r>
      <w:proofErr w:type="spellEnd"/>
      <w:r>
        <w:t>.</w:t>
      </w:r>
    </w:p>
    <w:p w:rsidR="001E73F1" w:rsidRDefault="001E73F1">
      <w:pPr>
        <w:spacing w:after="0"/>
      </w:pPr>
      <w:r>
        <w:t xml:space="preserve"> </w:t>
      </w:r>
      <w:r>
        <w:t>×</w:t>
      </w:r>
      <w:r>
        <w:t xml:space="preserve"> </w:t>
      </w:r>
      <w:proofErr w:type="spellStart"/>
      <w:r>
        <w:t>Vuelos</w:t>
      </w:r>
      <w:proofErr w:type="spellEnd"/>
      <w:r>
        <w:t xml:space="preserve"> </w:t>
      </w:r>
      <w:proofErr w:type="spellStart"/>
      <w:r>
        <w:t>internacionales</w:t>
      </w:r>
      <w:proofErr w:type="spellEnd"/>
    </w:p>
    <w:p w:rsidR="001E73F1" w:rsidRDefault="001E73F1">
      <w:pPr>
        <w:spacing w:after="0"/>
      </w:pPr>
      <w:r>
        <w:t xml:space="preserve"> </w:t>
      </w:r>
      <w:r>
        <w:t>×</w:t>
      </w:r>
      <w:r>
        <w:t xml:space="preserve"> </w:t>
      </w:r>
      <w:proofErr w:type="spellStart"/>
      <w:r>
        <w:t>Gastos</w:t>
      </w:r>
      <w:proofErr w:type="spellEnd"/>
      <w:r>
        <w:t xml:space="preserve"> </w:t>
      </w:r>
      <w:proofErr w:type="spellStart"/>
      <w:r>
        <w:t>personales</w:t>
      </w:r>
      <w:proofErr w:type="spellEnd"/>
    </w:p>
    <w:p w:rsidR="001E73F1" w:rsidRDefault="001E73F1">
      <w:pPr>
        <w:spacing w:after="0"/>
        <w:rPr>
          <w:b/>
          <w:sz w:val="24"/>
          <w:szCs w:val="24"/>
        </w:rPr>
      </w:pPr>
      <w:r>
        <w:t xml:space="preserve"> </w:t>
      </w:r>
      <w:r>
        <w:t>×</w:t>
      </w:r>
      <w:r>
        <w:t xml:space="preserve"> </w:t>
      </w:r>
      <w:proofErr w:type="spellStart"/>
      <w:r>
        <w:t>todo</w:t>
      </w:r>
      <w:proofErr w:type="spellEnd"/>
      <w:r>
        <w:t xml:space="preserve"> lo no </w:t>
      </w:r>
      <w:proofErr w:type="spellStart"/>
      <w:r>
        <w:t>especificado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Incluye</w:t>
      </w:r>
      <w:proofErr w:type="spellEnd"/>
    </w:p>
    <w:p w:rsidR="00DF0444" w:rsidRDefault="00DF0444">
      <w:pPr>
        <w:spacing w:after="0"/>
        <w:rPr>
          <w:b/>
          <w:sz w:val="24"/>
          <w:szCs w:val="24"/>
        </w:rPr>
      </w:pPr>
    </w:p>
    <w:p w:rsidR="00652A13" w:rsidRDefault="00652A13">
      <w:pPr>
        <w:spacing w:after="0"/>
        <w:rPr>
          <w:b/>
          <w:sz w:val="24"/>
          <w:szCs w:val="24"/>
        </w:rPr>
      </w:pPr>
    </w:p>
    <w:p w:rsidR="00652A13" w:rsidRDefault="001A6914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Precios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persona</w:t>
      </w:r>
    </w:p>
    <w:p w:rsidR="001A6914" w:rsidRDefault="001E73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$634 </w:t>
      </w:r>
      <w:proofErr w:type="spellStart"/>
      <w:r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Sgl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viajando</w:t>
      </w:r>
      <w:proofErr w:type="spellEnd"/>
      <w:r>
        <w:rPr>
          <w:sz w:val="24"/>
          <w:szCs w:val="24"/>
        </w:rPr>
        <w:t xml:space="preserve"> solo</w:t>
      </w:r>
    </w:p>
    <w:p w:rsidR="001E73F1" w:rsidRDefault="001E73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$599 </w:t>
      </w:r>
      <w:proofErr w:type="spellStart"/>
      <w:r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Sgl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viajando</w:t>
      </w:r>
      <w:proofErr w:type="spellEnd"/>
      <w:r>
        <w:rPr>
          <w:sz w:val="24"/>
          <w:szCs w:val="24"/>
        </w:rPr>
        <w:t xml:space="preserve"> con </w:t>
      </w:r>
      <w:proofErr w:type="spellStart"/>
      <w:r>
        <w:rPr>
          <w:sz w:val="24"/>
          <w:szCs w:val="24"/>
        </w:rPr>
        <w:t>otra</w:t>
      </w:r>
      <w:proofErr w:type="spellEnd"/>
      <w:r>
        <w:rPr>
          <w:sz w:val="24"/>
          <w:szCs w:val="24"/>
        </w:rPr>
        <w:t xml:space="preserve"> person</w:t>
      </w:r>
    </w:p>
    <w:p w:rsidR="001E73F1" w:rsidRDefault="001E73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$435 </w:t>
      </w:r>
      <w:proofErr w:type="spellStart"/>
      <w:r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Dbl</w:t>
      </w:r>
      <w:proofErr w:type="spellEnd"/>
      <w:r>
        <w:rPr>
          <w:sz w:val="24"/>
          <w:szCs w:val="24"/>
        </w:rPr>
        <w:t xml:space="preserve"> </w:t>
      </w:r>
    </w:p>
    <w:p w:rsidR="001E73F1" w:rsidRDefault="001E73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$435 </w:t>
      </w:r>
      <w:proofErr w:type="spellStart"/>
      <w:r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Tpl</w:t>
      </w:r>
      <w:proofErr w:type="spellEnd"/>
    </w:p>
    <w:p w:rsidR="001E73F1" w:rsidRPr="001E73F1" w:rsidRDefault="001E73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$314 </w:t>
      </w:r>
      <w:proofErr w:type="spellStart"/>
      <w:r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mnr</w:t>
      </w:r>
      <w:proofErr w:type="spellEnd"/>
      <w:r>
        <w:rPr>
          <w:sz w:val="24"/>
          <w:szCs w:val="24"/>
        </w:rPr>
        <w:t xml:space="preserve"> 2-9 </w:t>
      </w:r>
      <w:proofErr w:type="spellStart"/>
      <w:r>
        <w:rPr>
          <w:sz w:val="24"/>
          <w:szCs w:val="24"/>
        </w:rPr>
        <w:t>Años</w:t>
      </w:r>
      <w:proofErr w:type="spellEnd"/>
    </w:p>
    <w:p w:rsidR="001A6914" w:rsidRDefault="001A6914">
      <w:pPr>
        <w:spacing w:after="0"/>
        <w:rPr>
          <w:b/>
          <w:sz w:val="24"/>
          <w:szCs w:val="24"/>
        </w:rPr>
      </w:pPr>
    </w:p>
    <w:p w:rsidR="001A6914" w:rsidRDefault="001A6914">
      <w:pPr>
        <w:spacing w:after="0"/>
        <w:rPr>
          <w:b/>
          <w:sz w:val="24"/>
          <w:szCs w:val="24"/>
        </w:rPr>
      </w:pPr>
    </w:p>
    <w:p w:rsidR="001A6914" w:rsidRDefault="001A6914">
      <w:pPr>
        <w:spacing w:after="0"/>
        <w:rPr>
          <w:b/>
          <w:sz w:val="24"/>
          <w:szCs w:val="24"/>
        </w:rPr>
      </w:pPr>
      <w:bookmarkStart w:id="2" w:name="_GoBack"/>
      <w:bookmarkEnd w:id="2"/>
    </w:p>
    <w:sectPr w:rsidR="001A6914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F2B" w:rsidRDefault="00855F2B">
      <w:pPr>
        <w:spacing w:after="0"/>
      </w:pPr>
      <w:r>
        <w:separator/>
      </w:r>
    </w:p>
  </w:endnote>
  <w:endnote w:type="continuationSeparator" w:id="0">
    <w:p w:rsidR="00855F2B" w:rsidRDefault="00855F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F2B" w:rsidRDefault="00855F2B">
      <w:pPr>
        <w:spacing w:after="0"/>
      </w:pPr>
      <w:r>
        <w:separator/>
      </w:r>
    </w:p>
  </w:footnote>
  <w:footnote w:type="continuationSeparator" w:id="0">
    <w:p w:rsidR="00855F2B" w:rsidRDefault="00855F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AC72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-1365881</wp:posOffset>
          </wp:positionH>
          <wp:positionV relativeFrom="paragraph">
            <wp:posOffset>-449575</wp:posOffset>
          </wp:positionV>
          <wp:extent cx="4171950" cy="1322705"/>
          <wp:effectExtent l="0" t="0" r="0" b="0"/>
          <wp:wrapNone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-449575</wp:posOffset>
          </wp:positionV>
          <wp:extent cx="6000750" cy="1000125"/>
          <wp:effectExtent l="0" t="0" r="0" b="0"/>
          <wp:wrapNone/>
          <wp:docPr id="1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-80640</wp:posOffset>
          </wp:positionV>
          <wp:extent cx="1350645" cy="709930"/>
          <wp:effectExtent l="0" t="0" r="0" b="0"/>
          <wp:wrapSquare wrapText="bothSides" distT="0" distB="0" distL="114300" distR="114300"/>
          <wp:docPr id="121" name="image5.png" descr="logo imacop editabl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 imacop editable-0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5DC2"/>
    <w:multiLevelType w:val="hybridMultilevel"/>
    <w:tmpl w:val="4308FF4C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B294E"/>
    <w:multiLevelType w:val="multilevel"/>
    <w:tmpl w:val="8F7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3719D4"/>
    <w:multiLevelType w:val="multilevel"/>
    <w:tmpl w:val="208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FA364C"/>
    <w:multiLevelType w:val="multilevel"/>
    <w:tmpl w:val="A24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51022A"/>
    <w:multiLevelType w:val="multilevel"/>
    <w:tmpl w:val="624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10BE0"/>
    <w:multiLevelType w:val="multilevel"/>
    <w:tmpl w:val="A19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2244C"/>
    <w:multiLevelType w:val="hybridMultilevel"/>
    <w:tmpl w:val="5C4C6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D25DA"/>
    <w:multiLevelType w:val="multilevel"/>
    <w:tmpl w:val="B2C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0F347B"/>
    <w:multiLevelType w:val="hybridMultilevel"/>
    <w:tmpl w:val="060E8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D0031"/>
    <w:multiLevelType w:val="hybridMultilevel"/>
    <w:tmpl w:val="11A07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9"/>
  </w:num>
  <w:num w:numId="5">
    <w:abstractNumId w:val="13"/>
  </w:num>
  <w:num w:numId="6">
    <w:abstractNumId w:val="6"/>
  </w:num>
  <w:num w:numId="7">
    <w:abstractNumId w:val="11"/>
  </w:num>
  <w:num w:numId="8">
    <w:abstractNumId w:val="7"/>
  </w:num>
  <w:num w:numId="9">
    <w:abstractNumId w:val="4"/>
  </w:num>
  <w:num w:numId="10">
    <w:abstractNumId w:val="10"/>
  </w:num>
  <w:num w:numId="11">
    <w:abstractNumId w:val="3"/>
  </w:num>
  <w:num w:numId="12">
    <w:abstractNumId w:val="1"/>
  </w:num>
  <w:num w:numId="13">
    <w:abstractNumId w:val="2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9"/>
    <w:rsid w:val="000262CE"/>
    <w:rsid w:val="000378B2"/>
    <w:rsid w:val="000769B4"/>
    <w:rsid w:val="00097799"/>
    <w:rsid w:val="000B333C"/>
    <w:rsid w:val="000D69F2"/>
    <w:rsid w:val="001055DB"/>
    <w:rsid w:val="001140B7"/>
    <w:rsid w:val="00136D36"/>
    <w:rsid w:val="0016671D"/>
    <w:rsid w:val="00184941"/>
    <w:rsid w:val="00186300"/>
    <w:rsid w:val="001A391F"/>
    <w:rsid w:val="001A6914"/>
    <w:rsid w:val="001A6B6C"/>
    <w:rsid w:val="001B2768"/>
    <w:rsid w:val="001D316F"/>
    <w:rsid w:val="001E73F1"/>
    <w:rsid w:val="00205A40"/>
    <w:rsid w:val="002124FE"/>
    <w:rsid w:val="0022348F"/>
    <w:rsid w:val="00235149"/>
    <w:rsid w:val="00277061"/>
    <w:rsid w:val="002B0355"/>
    <w:rsid w:val="002B1BBF"/>
    <w:rsid w:val="002E7340"/>
    <w:rsid w:val="002F16DF"/>
    <w:rsid w:val="00315ED6"/>
    <w:rsid w:val="0035530A"/>
    <w:rsid w:val="003A0021"/>
    <w:rsid w:val="003B38E8"/>
    <w:rsid w:val="003B3E75"/>
    <w:rsid w:val="003D35B2"/>
    <w:rsid w:val="003F6933"/>
    <w:rsid w:val="00407285"/>
    <w:rsid w:val="00420373"/>
    <w:rsid w:val="00445B7E"/>
    <w:rsid w:val="0045502F"/>
    <w:rsid w:val="00466359"/>
    <w:rsid w:val="004723DF"/>
    <w:rsid w:val="004A38D7"/>
    <w:rsid w:val="004C4160"/>
    <w:rsid w:val="005021FF"/>
    <w:rsid w:val="00516BAB"/>
    <w:rsid w:val="005177FE"/>
    <w:rsid w:val="005201E2"/>
    <w:rsid w:val="005339A7"/>
    <w:rsid w:val="00546FA9"/>
    <w:rsid w:val="005A6821"/>
    <w:rsid w:val="005B3F4B"/>
    <w:rsid w:val="005E1C9D"/>
    <w:rsid w:val="005E7276"/>
    <w:rsid w:val="005F5B9E"/>
    <w:rsid w:val="00652A13"/>
    <w:rsid w:val="00694457"/>
    <w:rsid w:val="006C5E3D"/>
    <w:rsid w:val="006D0E75"/>
    <w:rsid w:val="006F6E8B"/>
    <w:rsid w:val="00720F00"/>
    <w:rsid w:val="00731CDF"/>
    <w:rsid w:val="00746B26"/>
    <w:rsid w:val="007A7496"/>
    <w:rsid w:val="007E1E45"/>
    <w:rsid w:val="007E1F0D"/>
    <w:rsid w:val="00837307"/>
    <w:rsid w:val="008551DE"/>
    <w:rsid w:val="00855F2B"/>
    <w:rsid w:val="008632EE"/>
    <w:rsid w:val="008B2D0E"/>
    <w:rsid w:val="008F4FE6"/>
    <w:rsid w:val="00920425"/>
    <w:rsid w:val="009610C7"/>
    <w:rsid w:val="00974175"/>
    <w:rsid w:val="00975AD4"/>
    <w:rsid w:val="009A7113"/>
    <w:rsid w:val="009C4F51"/>
    <w:rsid w:val="009E3454"/>
    <w:rsid w:val="00A728AA"/>
    <w:rsid w:val="00A81133"/>
    <w:rsid w:val="00A954CB"/>
    <w:rsid w:val="00AB55B0"/>
    <w:rsid w:val="00AC727D"/>
    <w:rsid w:val="00AD105C"/>
    <w:rsid w:val="00B06A99"/>
    <w:rsid w:val="00B30D35"/>
    <w:rsid w:val="00B31200"/>
    <w:rsid w:val="00B52A24"/>
    <w:rsid w:val="00B62DDF"/>
    <w:rsid w:val="00B90F32"/>
    <w:rsid w:val="00B9642F"/>
    <w:rsid w:val="00C252D9"/>
    <w:rsid w:val="00C51F90"/>
    <w:rsid w:val="00C5691F"/>
    <w:rsid w:val="00C672E7"/>
    <w:rsid w:val="00C9296A"/>
    <w:rsid w:val="00CE05AD"/>
    <w:rsid w:val="00D35B21"/>
    <w:rsid w:val="00DF0444"/>
    <w:rsid w:val="00E32813"/>
    <w:rsid w:val="00E44DFD"/>
    <w:rsid w:val="00E8166A"/>
    <w:rsid w:val="00EB73BC"/>
    <w:rsid w:val="00F01800"/>
    <w:rsid w:val="00F409F4"/>
    <w:rsid w:val="00F5391A"/>
    <w:rsid w:val="00F75D48"/>
    <w:rsid w:val="00F91248"/>
    <w:rsid w:val="00F978F7"/>
    <w:rsid w:val="00FB1385"/>
    <w:rsid w:val="00FB4376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15498"/>
  <w15:docId w15:val="{3C6ACB24-56AA-450E-A14D-E15BD77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normaltextrun">
    <w:name w:val="normaltextrun"/>
    <w:basedOn w:val="Fuentedeprrafopredeter"/>
    <w:rsid w:val="00F0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ebp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ke6xorbDvjvzQuNXB1u22I7XA==">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imacop</dc:creator>
  <cp:lastModifiedBy>Capacitacion Internacional</cp:lastModifiedBy>
  <cp:revision>3</cp:revision>
  <cp:lastPrinted>2025-12-15T23:24:00Z</cp:lastPrinted>
  <dcterms:created xsi:type="dcterms:W3CDTF">2025-12-16T00:15:00Z</dcterms:created>
  <dcterms:modified xsi:type="dcterms:W3CDTF">2025-12-16T00:37:00Z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