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B61B6" w14:textId="5474BA22" w:rsidR="00B77E76" w:rsidRDefault="00B77E76" w:rsidP="008D0A29">
      <w:pPr>
        <w:spacing w:before="23" w:after="0"/>
        <w:rPr>
          <w:rFonts w:ascii="Calibri" w:eastAsia="Calibri" w:hAnsi="Calibri" w:cs="Calibri"/>
          <w:b/>
          <w:color w:val="FF0000"/>
          <w:sz w:val="24"/>
          <w:szCs w:val="24"/>
          <w:lang w:val="es-ES"/>
        </w:rPr>
      </w:pPr>
    </w:p>
    <w:p w14:paraId="04E1221D" w14:textId="77777777" w:rsidR="00374148" w:rsidRDefault="00374148" w:rsidP="00374148">
      <w:pPr>
        <w:pStyle w:val="Ttulo"/>
        <w:spacing w:after="0"/>
        <w:jc w:val="center"/>
        <w:rPr>
          <w:sz w:val="24"/>
          <w:szCs w:val="24"/>
        </w:rPr>
      </w:pPr>
      <w:bookmarkStart w:id="0" w:name="_GoBack"/>
      <w:r>
        <w:rPr>
          <w:rStyle w:val="normaltextrun"/>
          <w:bCs/>
          <w:color w:val="000000"/>
          <w:sz w:val="30"/>
          <w:szCs w:val="30"/>
          <w:bdr w:val="none" w:sz="0" w:space="0" w:color="auto" w:frame="1"/>
        </w:rPr>
        <w:t xml:space="preserve">Vive la </w:t>
      </w:r>
      <w:proofErr w:type="spellStart"/>
      <w:r>
        <w:rPr>
          <w:rStyle w:val="normaltextrun"/>
          <w:bCs/>
          <w:color w:val="000000"/>
          <w:sz w:val="30"/>
          <w:szCs w:val="30"/>
          <w:bdr w:val="none" w:sz="0" w:space="0" w:color="auto" w:frame="1"/>
        </w:rPr>
        <w:t>experiencia</w:t>
      </w:r>
      <w:proofErr w:type="spellEnd"/>
      <w:r>
        <w:rPr>
          <w:rStyle w:val="normaltextrun"/>
          <w:bCs/>
          <w:color w:val="000000"/>
          <w:sz w:val="30"/>
          <w:szCs w:val="30"/>
          <w:bdr w:val="none" w:sz="0" w:space="0" w:color="auto" w:frame="1"/>
        </w:rPr>
        <w:t xml:space="preserve"> Dallas</w:t>
      </w:r>
      <w:bookmarkEnd w:id="0"/>
      <w:r>
        <w:rPr>
          <w:sz w:val="30"/>
          <w:szCs w:val="30"/>
        </w:rPr>
        <w:br/>
      </w:r>
      <w:r>
        <w:rPr>
          <w:sz w:val="24"/>
          <w:szCs w:val="24"/>
        </w:rPr>
        <w:br/>
      </w:r>
      <w:r>
        <w:rPr>
          <w:noProof/>
          <w:lang w:val="es-MX"/>
        </w:rPr>
        <w:drawing>
          <wp:inline distT="0" distB="0" distL="0" distR="0" wp14:anchorId="73ECC58D" wp14:editId="5D6395BA">
            <wp:extent cx="5153943" cy="2899093"/>
            <wp:effectExtent l="0" t="0" r="8890" b="0"/>
            <wp:docPr id="2" name="Imagen 2" descr="Downtown Dallas turismo: qué visitar en Downtown Dallas, Dallas, 2026 |  Viaja con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town Dallas turismo: qué visitar en Downtown Dallas, Dallas, 2026 |  Viaja con Ex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2724" cy="2904033"/>
                    </a:xfrm>
                    <a:prstGeom prst="rect">
                      <a:avLst/>
                    </a:prstGeom>
                    <a:noFill/>
                    <a:ln>
                      <a:noFill/>
                    </a:ln>
                  </pic:spPr>
                </pic:pic>
              </a:graphicData>
            </a:graphic>
          </wp:inline>
        </w:drawing>
      </w:r>
      <w:r>
        <w:rPr>
          <w:sz w:val="24"/>
          <w:szCs w:val="24"/>
        </w:rPr>
        <w:br/>
      </w:r>
      <w:r>
        <w:rPr>
          <w:sz w:val="24"/>
          <w:szCs w:val="24"/>
        </w:rPr>
        <w:br/>
      </w:r>
      <w:r>
        <w:rPr>
          <w:b w:val="0"/>
          <w:bCs/>
          <w:color w:val="000000"/>
          <w:shd w:val="clear" w:color="auto" w:fill="FFFFFF"/>
        </w:rPr>
        <w:br/>
      </w:r>
    </w:p>
    <w:p w14:paraId="4BE66363" w14:textId="77777777" w:rsidR="00374148" w:rsidRDefault="00374148" w:rsidP="00374148">
      <w:pPr>
        <w:spacing w:after="0"/>
        <w:rPr>
          <w:sz w:val="24"/>
          <w:szCs w:val="24"/>
        </w:rPr>
      </w:pPr>
      <w:r w:rsidRPr="00DE2D7C">
        <w:rPr>
          <w:noProof/>
          <w:sz w:val="24"/>
          <w:szCs w:val="24"/>
          <w:lang w:val="es-MX"/>
        </w:rPr>
        <w:drawing>
          <wp:anchor distT="0" distB="0" distL="114300" distR="114300" simplePos="0" relativeHeight="251659264" behindDoc="0" locked="0" layoutInCell="1" allowOverlap="1" wp14:anchorId="5073E2CD" wp14:editId="08D0B156">
            <wp:simplePos x="0" y="0"/>
            <wp:positionH relativeFrom="margin">
              <wp:posOffset>2677160</wp:posOffset>
            </wp:positionH>
            <wp:positionV relativeFrom="margin">
              <wp:posOffset>4701540</wp:posOffset>
            </wp:positionV>
            <wp:extent cx="3734435" cy="341376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734435" cy="341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b/>
          <w:sz w:val="24"/>
          <w:szCs w:val="24"/>
        </w:rPr>
        <w:t>Vigencia</w:t>
      </w:r>
      <w:proofErr w:type="spellEnd"/>
      <w:r>
        <w:rPr>
          <w:b/>
          <w:sz w:val="24"/>
          <w:szCs w:val="24"/>
        </w:rPr>
        <w:t>:</w:t>
      </w:r>
      <w:r>
        <w:rPr>
          <w:b/>
          <w:sz w:val="24"/>
          <w:szCs w:val="24"/>
        </w:rPr>
        <w:br/>
      </w:r>
      <w:r>
        <w:rPr>
          <w:sz w:val="24"/>
          <w:szCs w:val="24"/>
        </w:rPr>
        <w:t xml:space="preserve">1 Mayo – 15 </w:t>
      </w:r>
      <w:proofErr w:type="spellStart"/>
      <w:r>
        <w:rPr>
          <w:sz w:val="24"/>
          <w:szCs w:val="24"/>
        </w:rPr>
        <w:t>Diciembre</w:t>
      </w:r>
      <w:proofErr w:type="spellEnd"/>
      <w:r>
        <w:rPr>
          <w:sz w:val="24"/>
          <w:szCs w:val="24"/>
        </w:rPr>
        <w:t xml:space="preserve"> 2026</w:t>
      </w:r>
    </w:p>
    <w:p w14:paraId="607FB749" w14:textId="77777777" w:rsidR="00374148" w:rsidRPr="00F01800" w:rsidRDefault="00374148" w:rsidP="00374148">
      <w:pPr>
        <w:spacing w:after="0"/>
        <w:rPr>
          <w:sz w:val="24"/>
          <w:szCs w:val="24"/>
        </w:rPr>
      </w:pPr>
      <w:r>
        <w:rPr>
          <w:b/>
          <w:sz w:val="24"/>
          <w:szCs w:val="24"/>
        </w:rPr>
        <w:br/>
      </w:r>
    </w:p>
    <w:p w14:paraId="1EA7620F" w14:textId="77777777" w:rsidR="00374148" w:rsidRDefault="00374148" w:rsidP="00374148">
      <w:pPr>
        <w:spacing w:after="0"/>
        <w:rPr>
          <w:b/>
          <w:sz w:val="24"/>
          <w:szCs w:val="24"/>
        </w:rPr>
      </w:pPr>
      <w:proofErr w:type="spellStart"/>
      <w:r>
        <w:rPr>
          <w:b/>
          <w:sz w:val="24"/>
          <w:szCs w:val="24"/>
        </w:rPr>
        <w:t>Sitios</w:t>
      </w:r>
      <w:proofErr w:type="spellEnd"/>
      <w:r>
        <w:rPr>
          <w:b/>
          <w:sz w:val="24"/>
          <w:szCs w:val="24"/>
        </w:rPr>
        <w:t xml:space="preserve"> a </w:t>
      </w:r>
      <w:proofErr w:type="spellStart"/>
      <w:r>
        <w:rPr>
          <w:b/>
          <w:sz w:val="24"/>
          <w:szCs w:val="24"/>
        </w:rPr>
        <w:t>visitar</w:t>
      </w:r>
      <w:proofErr w:type="spellEnd"/>
      <w:r>
        <w:rPr>
          <w:b/>
          <w:sz w:val="24"/>
          <w:szCs w:val="24"/>
        </w:rPr>
        <w:t xml:space="preserve"> </w:t>
      </w:r>
    </w:p>
    <w:p w14:paraId="16699A91" w14:textId="77777777" w:rsidR="00374148" w:rsidRDefault="00374148" w:rsidP="00374148">
      <w:pPr>
        <w:numPr>
          <w:ilvl w:val="0"/>
          <w:numId w:val="4"/>
        </w:numPr>
        <w:spacing w:after="0"/>
        <w:rPr>
          <w:sz w:val="24"/>
          <w:szCs w:val="24"/>
        </w:rPr>
      </w:pPr>
      <w:r>
        <w:rPr>
          <w:sz w:val="24"/>
          <w:szCs w:val="24"/>
        </w:rPr>
        <w:t>Dallas</w:t>
      </w:r>
    </w:p>
    <w:p w14:paraId="6C5B5A3B" w14:textId="77777777" w:rsidR="00374148" w:rsidRPr="000B333C" w:rsidRDefault="00374148" w:rsidP="00374148">
      <w:pPr>
        <w:spacing w:after="0"/>
        <w:ind w:left="360"/>
        <w:rPr>
          <w:sz w:val="24"/>
          <w:szCs w:val="24"/>
        </w:rPr>
      </w:pPr>
    </w:p>
    <w:p w14:paraId="07A1740F" w14:textId="77777777" w:rsidR="00374148" w:rsidRDefault="00374148" w:rsidP="00374148">
      <w:pPr>
        <w:spacing w:after="0"/>
        <w:ind w:left="720"/>
        <w:rPr>
          <w:sz w:val="24"/>
          <w:szCs w:val="24"/>
        </w:rPr>
      </w:pPr>
    </w:p>
    <w:p w14:paraId="57EE2935" w14:textId="77777777" w:rsidR="00374148" w:rsidRDefault="00374148" w:rsidP="00374148">
      <w:pPr>
        <w:spacing w:after="0"/>
        <w:ind w:left="720"/>
        <w:rPr>
          <w:sz w:val="24"/>
          <w:szCs w:val="24"/>
        </w:rPr>
      </w:pPr>
    </w:p>
    <w:p w14:paraId="66AFB436" w14:textId="77777777" w:rsidR="00374148" w:rsidRDefault="00374148" w:rsidP="00374148">
      <w:pPr>
        <w:spacing w:after="0"/>
        <w:ind w:left="720"/>
        <w:rPr>
          <w:sz w:val="24"/>
          <w:szCs w:val="24"/>
        </w:rPr>
      </w:pPr>
    </w:p>
    <w:p w14:paraId="7DA17346" w14:textId="77777777" w:rsidR="00374148" w:rsidRDefault="00374148" w:rsidP="00374148">
      <w:pPr>
        <w:spacing w:after="0"/>
        <w:ind w:left="720"/>
        <w:rPr>
          <w:sz w:val="24"/>
          <w:szCs w:val="24"/>
        </w:rPr>
      </w:pPr>
    </w:p>
    <w:p w14:paraId="35D047B4" w14:textId="77777777" w:rsidR="00374148" w:rsidRDefault="00374148" w:rsidP="00374148">
      <w:pPr>
        <w:pStyle w:val="Ttulo5"/>
        <w:keepNext w:val="0"/>
        <w:keepLines w:val="0"/>
        <w:shd w:val="clear" w:color="auto" w:fill="FFFFFF"/>
        <w:spacing w:before="160" w:after="160" w:line="264" w:lineRule="auto"/>
        <w:jc w:val="both"/>
        <w:rPr>
          <w:sz w:val="24"/>
          <w:szCs w:val="24"/>
        </w:rPr>
      </w:pPr>
      <w:bookmarkStart w:id="1" w:name="_heading=h.y2tbtyf2u0t4" w:colFirst="0" w:colLast="0"/>
      <w:bookmarkEnd w:id="1"/>
    </w:p>
    <w:p w14:paraId="125BA739" w14:textId="77777777" w:rsidR="00374148" w:rsidRDefault="00374148" w:rsidP="00374148">
      <w:pPr>
        <w:pStyle w:val="Ttulo5"/>
        <w:keepNext w:val="0"/>
        <w:keepLines w:val="0"/>
        <w:shd w:val="clear" w:color="auto" w:fill="FFFFFF"/>
        <w:spacing w:before="160" w:after="160" w:line="264" w:lineRule="auto"/>
        <w:jc w:val="both"/>
        <w:rPr>
          <w:sz w:val="24"/>
          <w:szCs w:val="24"/>
        </w:rPr>
      </w:pPr>
    </w:p>
    <w:p w14:paraId="612AFF96" w14:textId="77777777" w:rsidR="00374148" w:rsidRDefault="00374148" w:rsidP="00374148">
      <w:pPr>
        <w:spacing w:before="240" w:after="240"/>
        <w:jc w:val="both"/>
        <w:rPr>
          <w:b/>
          <w:sz w:val="24"/>
          <w:szCs w:val="24"/>
          <w:lang w:val="es-MX"/>
        </w:rPr>
      </w:pPr>
      <w:bookmarkStart w:id="2" w:name="_heading=h.qrqhms4i0vzc" w:colFirst="0" w:colLast="0"/>
      <w:bookmarkEnd w:id="2"/>
    </w:p>
    <w:p w14:paraId="499BFB14" w14:textId="77777777" w:rsidR="00374148" w:rsidRDefault="00374148" w:rsidP="00374148">
      <w:pPr>
        <w:spacing w:before="240" w:after="240"/>
        <w:jc w:val="both"/>
        <w:rPr>
          <w:b/>
          <w:sz w:val="24"/>
          <w:szCs w:val="24"/>
          <w:lang w:val="es-MX"/>
        </w:rPr>
      </w:pPr>
    </w:p>
    <w:p w14:paraId="7FFC0315" w14:textId="77777777" w:rsidR="00374148" w:rsidRDefault="00374148" w:rsidP="00374148">
      <w:pPr>
        <w:spacing w:before="240" w:after="240"/>
        <w:jc w:val="both"/>
        <w:rPr>
          <w:b/>
          <w:sz w:val="24"/>
          <w:szCs w:val="24"/>
          <w:lang w:val="es-MX"/>
        </w:rPr>
      </w:pPr>
    </w:p>
    <w:p w14:paraId="51B95E6A" w14:textId="4D009E5C" w:rsidR="00374148" w:rsidRPr="006C5E3D" w:rsidRDefault="00374148" w:rsidP="00374148">
      <w:pPr>
        <w:spacing w:before="240" w:after="240"/>
        <w:jc w:val="both"/>
        <w:rPr>
          <w:b/>
          <w:sz w:val="24"/>
          <w:szCs w:val="24"/>
          <w:lang w:val="es-MX"/>
        </w:rPr>
      </w:pPr>
      <w:r w:rsidRPr="006C5E3D">
        <w:rPr>
          <w:b/>
          <w:sz w:val="24"/>
          <w:szCs w:val="24"/>
          <w:lang w:val="es-MX"/>
        </w:rPr>
        <w:t>Día 1:</w:t>
      </w:r>
      <w:r>
        <w:rPr>
          <w:b/>
          <w:sz w:val="24"/>
          <w:szCs w:val="24"/>
          <w:lang w:val="es-MX"/>
        </w:rPr>
        <w:t xml:space="preserve"> MÉXICO – DALLAS</w:t>
      </w:r>
    </w:p>
    <w:p w14:paraId="4F67ECE9" w14:textId="77777777" w:rsidR="00374148" w:rsidRPr="006C5E3D" w:rsidRDefault="00374148" w:rsidP="00374148">
      <w:pPr>
        <w:spacing w:before="240" w:after="240"/>
        <w:jc w:val="both"/>
        <w:rPr>
          <w:sz w:val="24"/>
          <w:szCs w:val="24"/>
          <w:lang w:val="es-MX"/>
        </w:rPr>
      </w:pPr>
      <w:r w:rsidRPr="006C5E3D">
        <w:rPr>
          <w:sz w:val="24"/>
          <w:szCs w:val="24"/>
          <w:lang w:val="es-MX"/>
        </w:rPr>
        <w:t>Salida de México hacia el aeropuert</w:t>
      </w:r>
      <w:r>
        <w:rPr>
          <w:sz w:val="24"/>
          <w:szCs w:val="24"/>
          <w:lang w:val="es-MX"/>
        </w:rPr>
        <w:t>o Internacional de Dallas</w:t>
      </w:r>
      <w:r w:rsidRPr="006C5E3D">
        <w:rPr>
          <w:sz w:val="24"/>
          <w:szCs w:val="24"/>
          <w:lang w:val="es-MX"/>
        </w:rPr>
        <w:t>, traslado</w:t>
      </w:r>
      <w:r>
        <w:rPr>
          <w:sz w:val="24"/>
          <w:szCs w:val="24"/>
          <w:lang w:val="es-MX"/>
        </w:rPr>
        <w:t xml:space="preserve"> por su cuenta</w:t>
      </w:r>
      <w:r w:rsidRPr="006C5E3D">
        <w:rPr>
          <w:sz w:val="24"/>
          <w:szCs w:val="24"/>
          <w:lang w:val="es-MX"/>
        </w:rPr>
        <w:t xml:space="preserve"> al Hotel seleccionado y Alojamiento</w:t>
      </w:r>
    </w:p>
    <w:p w14:paraId="60F88FC4" w14:textId="77777777" w:rsidR="00374148" w:rsidRPr="006C5E3D" w:rsidRDefault="00374148" w:rsidP="00374148">
      <w:pPr>
        <w:spacing w:before="240" w:after="240"/>
        <w:jc w:val="both"/>
        <w:rPr>
          <w:b/>
          <w:sz w:val="24"/>
          <w:szCs w:val="24"/>
          <w:lang w:val="es-MX"/>
        </w:rPr>
      </w:pPr>
      <w:r>
        <w:rPr>
          <w:b/>
          <w:sz w:val="24"/>
          <w:szCs w:val="24"/>
          <w:lang w:val="es-MX"/>
        </w:rPr>
        <w:t xml:space="preserve">Día 2: </w:t>
      </w:r>
      <w:r w:rsidRPr="00DE2D7C">
        <w:rPr>
          <w:b/>
          <w:sz w:val="24"/>
          <w:szCs w:val="24"/>
          <w:lang w:val="es-MX"/>
        </w:rPr>
        <w:t>TOUR PRIVADO POR DALLAS</w:t>
      </w:r>
    </w:p>
    <w:p w14:paraId="3AB04C56" w14:textId="77777777" w:rsidR="00374148" w:rsidRPr="00BE024C" w:rsidRDefault="00374148" w:rsidP="00374148">
      <w:pPr>
        <w:spacing w:before="240" w:after="240"/>
        <w:jc w:val="both"/>
        <w:rPr>
          <w:sz w:val="24"/>
          <w:szCs w:val="24"/>
          <w:lang w:val="es-MX"/>
        </w:rPr>
      </w:pPr>
      <w:r w:rsidRPr="00BE024C">
        <w:rPr>
          <w:sz w:val="24"/>
          <w:szCs w:val="24"/>
          <w:lang w:val="es-MX"/>
        </w:rPr>
        <w:t>¿Viajáis a Texas y queréis conocer lo mejor de su ciudad más famosa? Con este tour privado por Dallas, dispondréis de un guía solo para vosotros con el que podréis descubrir los lugares más importantes de la ciudad. ¡Un tour exclusivo solo para vosotros!</w:t>
      </w:r>
    </w:p>
    <w:p w14:paraId="186D5BEE" w14:textId="77777777" w:rsidR="00374148" w:rsidRPr="00BE024C" w:rsidRDefault="00374148" w:rsidP="00374148">
      <w:pPr>
        <w:spacing w:before="240" w:after="240"/>
        <w:jc w:val="both"/>
        <w:rPr>
          <w:sz w:val="24"/>
          <w:szCs w:val="24"/>
          <w:lang w:val="es-MX"/>
        </w:rPr>
      </w:pPr>
      <w:r w:rsidRPr="00BE024C">
        <w:rPr>
          <w:sz w:val="24"/>
          <w:szCs w:val="24"/>
          <w:lang w:val="es-MX"/>
        </w:rPr>
        <w:t>Nuestros tours privados</w:t>
      </w:r>
    </w:p>
    <w:p w14:paraId="366C8763" w14:textId="77777777" w:rsidR="00374148" w:rsidRPr="00BE024C" w:rsidRDefault="00374148" w:rsidP="00374148">
      <w:pPr>
        <w:spacing w:before="240" w:after="240"/>
        <w:jc w:val="both"/>
        <w:rPr>
          <w:sz w:val="24"/>
          <w:szCs w:val="24"/>
          <w:lang w:val="es-MX"/>
        </w:rPr>
      </w:pPr>
      <w:r w:rsidRPr="00BE024C">
        <w:rPr>
          <w:sz w:val="24"/>
          <w:szCs w:val="24"/>
          <w:lang w:val="es-MX"/>
        </w:rPr>
        <w:t>A la hora de reservar, podéis escoger entre diferentes modalidades de tour privado por Dallas. En todas os acompañará un guía exclusivo para vosotros. Los recorridos se adaptarán a vuestros intereses y podréis ir en todo momento a vuestro ritmo.</w:t>
      </w:r>
    </w:p>
    <w:p w14:paraId="7C92B734" w14:textId="77777777" w:rsidR="00374148" w:rsidRDefault="00374148" w:rsidP="00374148">
      <w:pPr>
        <w:spacing w:before="240" w:after="240"/>
        <w:jc w:val="both"/>
        <w:rPr>
          <w:sz w:val="24"/>
          <w:szCs w:val="24"/>
          <w:lang w:val="es-MX"/>
        </w:rPr>
      </w:pPr>
      <w:r w:rsidRPr="00BE024C">
        <w:rPr>
          <w:sz w:val="24"/>
          <w:szCs w:val="24"/>
          <w:lang w:val="es-MX"/>
        </w:rPr>
        <w:t xml:space="preserve">En todas las opciones está incluida la recogida en el hotel del centro de Dallas, y, en caso de que estéis alojados más lejos, comenzaremos en </w:t>
      </w:r>
      <w:proofErr w:type="spellStart"/>
      <w:r w:rsidRPr="00BE024C">
        <w:rPr>
          <w:sz w:val="24"/>
          <w:szCs w:val="24"/>
          <w:lang w:val="es-MX"/>
        </w:rPr>
        <w:t>Dealey</w:t>
      </w:r>
      <w:proofErr w:type="spellEnd"/>
      <w:r w:rsidRPr="00BE024C">
        <w:rPr>
          <w:sz w:val="24"/>
          <w:szCs w:val="24"/>
          <w:lang w:val="es-MX"/>
        </w:rPr>
        <w:t xml:space="preserve"> Plaza.</w:t>
      </w:r>
    </w:p>
    <w:p w14:paraId="238B48B8" w14:textId="77777777" w:rsidR="00374148" w:rsidRDefault="00374148" w:rsidP="00374148">
      <w:pPr>
        <w:spacing w:before="240" w:after="240"/>
        <w:jc w:val="both"/>
        <w:rPr>
          <w:b/>
          <w:sz w:val="24"/>
          <w:szCs w:val="24"/>
          <w:lang w:val="es-MX"/>
        </w:rPr>
      </w:pPr>
      <w:r>
        <w:rPr>
          <w:b/>
          <w:sz w:val="24"/>
          <w:szCs w:val="24"/>
          <w:lang w:val="es-MX"/>
        </w:rPr>
        <w:t>Día 3: DÍA LIBRE</w:t>
      </w:r>
    </w:p>
    <w:p w14:paraId="31717404" w14:textId="77777777" w:rsidR="00374148" w:rsidRDefault="00374148" w:rsidP="00374148">
      <w:pPr>
        <w:spacing w:before="240" w:after="240"/>
        <w:jc w:val="both"/>
        <w:rPr>
          <w:b/>
          <w:sz w:val="24"/>
          <w:szCs w:val="24"/>
          <w:lang w:val="es-MX"/>
        </w:rPr>
      </w:pPr>
      <w:r>
        <w:rPr>
          <w:b/>
          <w:sz w:val="24"/>
          <w:szCs w:val="24"/>
          <w:lang w:val="es-MX"/>
        </w:rPr>
        <w:t>Opcional.</w:t>
      </w:r>
    </w:p>
    <w:p w14:paraId="687C87A1" w14:textId="77777777" w:rsidR="00374148" w:rsidRPr="00A23F1A" w:rsidRDefault="00374148" w:rsidP="00374148">
      <w:pPr>
        <w:spacing w:before="240" w:after="240"/>
        <w:jc w:val="both"/>
        <w:rPr>
          <w:bCs/>
          <w:sz w:val="24"/>
          <w:szCs w:val="24"/>
          <w:lang w:val="es-MX"/>
        </w:rPr>
      </w:pPr>
      <w:r w:rsidRPr="00A23F1A">
        <w:rPr>
          <w:bCs/>
          <w:sz w:val="24"/>
          <w:szCs w:val="24"/>
          <w:lang w:val="es-MX"/>
        </w:rPr>
        <w:t xml:space="preserve">¡Bienvenidos a la casa de los Dallas Cowboys! El AT&amp;T </w:t>
      </w:r>
      <w:proofErr w:type="spellStart"/>
      <w:r w:rsidRPr="00A23F1A">
        <w:rPr>
          <w:bCs/>
          <w:sz w:val="24"/>
          <w:szCs w:val="24"/>
          <w:lang w:val="es-MX"/>
        </w:rPr>
        <w:t>Stadium</w:t>
      </w:r>
      <w:proofErr w:type="spellEnd"/>
      <w:r w:rsidRPr="00A23F1A">
        <w:rPr>
          <w:bCs/>
          <w:sz w:val="24"/>
          <w:szCs w:val="24"/>
          <w:lang w:val="es-MX"/>
        </w:rPr>
        <w:t xml:space="preserve"> es una </w:t>
      </w:r>
      <w:proofErr w:type="spellStart"/>
      <w:r w:rsidRPr="00A23F1A">
        <w:rPr>
          <w:bCs/>
          <w:sz w:val="24"/>
          <w:szCs w:val="24"/>
          <w:lang w:val="es-MX"/>
        </w:rPr>
        <w:t>megaestructura</w:t>
      </w:r>
      <w:proofErr w:type="spellEnd"/>
      <w:r w:rsidRPr="00A23F1A">
        <w:rPr>
          <w:bCs/>
          <w:sz w:val="24"/>
          <w:szCs w:val="24"/>
          <w:lang w:val="es-MX"/>
        </w:rPr>
        <w:t xml:space="preserve"> que acoge al equipo texano de la </w:t>
      </w:r>
      <w:proofErr w:type="spellStart"/>
      <w:r w:rsidRPr="00A23F1A">
        <w:rPr>
          <w:bCs/>
          <w:sz w:val="24"/>
          <w:szCs w:val="24"/>
          <w:lang w:val="es-MX"/>
        </w:rPr>
        <w:t>National</w:t>
      </w:r>
      <w:proofErr w:type="spellEnd"/>
      <w:r w:rsidRPr="00A23F1A">
        <w:rPr>
          <w:bCs/>
          <w:sz w:val="24"/>
          <w:szCs w:val="24"/>
          <w:lang w:val="es-MX"/>
        </w:rPr>
        <w:t xml:space="preserve"> </w:t>
      </w:r>
      <w:proofErr w:type="spellStart"/>
      <w:r w:rsidRPr="00A23F1A">
        <w:rPr>
          <w:bCs/>
          <w:sz w:val="24"/>
          <w:szCs w:val="24"/>
          <w:lang w:val="es-MX"/>
        </w:rPr>
        <w:t>Football</w:t>
      </w:r>
      <w:proofErr w:type="spellEnd"/>
      <w:r w:rsidRPr="00A23F1A">
        <w:rPr>
          <w:bCs/>
          <w:sz w:val="24"/>
          <w:szCs w:val="24"/>
          <w:lang w:val="es-MX"/>
        </w:rPr>
        <w:t xml:space="preserve"> League (NFL) y que, seáis o no seguidores de la liga de fútbol americano, merece la pena visitar.</w:t>
      </w:r>
    </w:p>
    <w:p w14:paraId="0C6C24F3" w14:textId="77777777" w:rsidR="00374148" w:rsidRPr="00A23F1A" w:rsidRDefault="00374148" w:rsidP="00374148">
      <w:pPr>
        <w:spacing w:before="240" w:after="240"/>
        <w:jc w:val="both"/>
        <w:rPr>
          <w:bCs/>
          <w:sz w:val="24"/>
          <w:szCs w:val="24"/>
          <w:lang w:val="es-MX"/>
        </w:rPr>
      </w:pPr>
      <w:r w:rsidRPr="00A23F1A">
        <w:rPr>
          <w:bCs/>
          <w:sz w:val="24"/>
          <w:szCs w:val="24"/>
          <w:lang w:val="es-MX"/>
        </w:rPr>
        <w:t xml:space="preserve">Para ello, a la hora indicada nos reuniremos en la entrada A del AT&amp;T </w:t>
      </w:r>
      <w:proofErr w:type="spellStart"/>
      <w:r w:rsidRPr="00A23F1A">
        <w:rPr>
          <w:bCs/>
          <w:sz w:val="24"/>
          <w:szCs w:val="24"/>
          <w:lang w:val="es-MX"/>
        </w:rPr>
        <w:t>Stadium</w:t>
      </w:r>
      <w:proofErr w:type="spellEnd"/>
      <w:r w:rsidRPr="00A23F1A">
        <w:rPr>
          <w:bCs/>
          <w:sz w:val="24"/>
          <w:szCs w:val="24"/>
          <w:lang w:val="es-MX"/>
        </w:rPr>
        <w:t xml:space="preserve"> y daremos comienzo a un tour de lo más completo por el interior del estadio. ¿Sabíais que cuenta con la pantalla gigante más grande del mundo? ¿Y que tiene capacidad para 80000 espectadores? ¡Os quedaréis totalmente impresionados!</w:t>
      </w:r>
    </w:p>
    <w:p w14:paraId="2BD2429D" w14:textId="77777777" w:rsidR="00374148" w:rsidRPr="00A23F1A" w:rsidRDefault="00374148" w:rsidP="00374148">
      <w:pPr>
        <w:spacing w:before="240" w:after="240"/>
        <w:jc w:val="both"/>
        <w:rPr>
          <w:bCs/>
          <w:sz w:val="24"/>
          <w:szCs w:val="24"/>
          <w:lang w:val="es-MX"/>
        </w:rPr>
      </w:pPr>
      <w:r w:rsidRPr="00A23F1A">
        <w:rPr>
          <w:bCs/>
          <w:sz w:val="24"/>
          <w:szCs w:val="24"/>
          <w:lang w:val="es-MX"/>
        </w:rPr>
        <w:t xml:space="preserve">Aunque inicialmente se llamó Cowboys </w:t>
      </w:r>
      <w:proofErr w:type="spellStart"/>
      <w:r w:rsidRPr="00A23F1A">
        <w:rPr>
          <w:bCs/>
          <w:sz w:val="24"/>
          <w:szCs w:val="24"/>
          <w:lang w:val="es-MX"/>
        </w:rPr>
        <w:t>Stadium</w:t>
      </w:r>
      <w:proofErr w:type="spellEnd"/>
      <w:r w:rsidRPr="00A23F1A">
        <w:rPr>
          <w:bCs/>
          <w:sz w:val="24"/>
          <w:szCs w:val="24"/>
          <w:lang w:val="es-MX"/>
        </w:rPr>
        <w:t>, este recinto deportivo alberga una enorme estructura abovedada que puede presumir de ser una de las más grandes del mundo, y hasta un museo de arte. Durante el tour, conoceremos toda la historia del club, quiénes han sido los jugadores más importantes de los Dallas Cowboys y, por supuesto, los campeonatos ganados por el equipo.</w:t>
      </w:r>
    </w:p>
    <w:p w14:paraId="3C524DB0" w14:textId="77777777" w:rsidR="00374148" w:rsidRPr="00A23F1A" w:rsidRDefault="00374148" w:rsidP="00374148">
      <w:pPr>
        <w:spacing w:before="240" w:after="240"/>
        <w:jc w:val="both"/>
        <w:rPr>
          <w:bCs/>
          <w:sz w:val="24"/>
          <w:szCs w:val="24"/>
          <w:lang w:val="es-MX"/>
        </w:rPr>
      </w:pPr>
      <w:r w:rsidRPr="00A23F1A">
        <w:rPr>
          <w:bCs/>
          <w:sz w:val="24"/>
          <w:szCs w:val="24"/>
          <w:lang w:val="es-MX"/>
        </w:rPr>
        <w:t>También recorreremos los vestuarios, la sala de prensa, los diferentes clubs de fans que alberga el estadio e incluso pisaremos el césped en el que se disputan los partidos de la NFL. ¡Os sentiréis como las mismísimas estrellas cruzando el túnel que da acceso al terreno de juego!</w:t>
      </w:r>
    </w:p>
    <w:p w14:paraId="3C7B2BCF" w14:textId="77777777" w:rsidR="00374148" w:rsidRPr="00A23F1A" w:rsidRDefault="00374148" w:rsidP="00374148">
      <w:pPr>
        <w:spacing w:before="240" w:after="240"/>
        <w:jc w:val="both"/>
        <w:rPr>
          <w:bCs/>
          <w:sz w:val="24"/>
          <w:szCs w:val="24"/>
          <w:lang w:val="es-MX"/>
        </w:rPr>
      </w:pPr>
      <w:r w:rsidRPr="00A23F1A">
        <w:rPr>
          <w:bCs/>
          <w:sz w:val="24"/>
          <w:szCs w:val="24"/>
          <w:lang w:val="es-MX"/>
        </w:rPr>
        <w:t>Después de una hora y media de recorrido por el estadio de los Dallas Cowboys, daremos por terminada la visita guiada.</w:t>
      </w:r>
    </w:p>
    <w:p w14:paraId="5C4C79FE" w14:textId="77777777" w:rsidR="00374148" w:rsidRPr="006C5E3D" w:rsidRDefault="00374148" w:rsidP="00374148">
      <w:pPr>
        <w:spacing w:before="240" w:after="240"/>
        <w:jc w:val="both"/>
        <w:rPr>
          <w:b/>
          <w:sz w:val="24"/>
          <w:szCs w:val="24"/>
          <w:lang w:val="es-MX"/>
        </w:rPr>
      </w:pPr>
      <w:r w:rsidRPr="006C5E3D">
        <w:rPr>
          <w:b/>
          <w:sz w:val="24"/>
          <w:szCs w:val="24"/>
          <w:lang w:val="es-MX"/>
        </w:rPr>
        <w:lastRenderedPageBreak/>
        <w:t>Día 4:</w:t>
      </w:r>
      <w:r>
        <w:rPr>
          <w:b/>
          <w:sz w:val="24"/>
          <w:szCs w:val="24"/>
          <w:lang w:val="es-MX"/>
        </w:rPr>
        <w:t xml:space="preserve"> DALLAS - MÉXICO</w:t>
      </w:r>
    </w:p>
    <w:p w14:paraId="7CF0DE49" w14:textId="77777777" w:rsidR="00374148" w:rsidRPr="003A0021" w:rsidRDefault="00374148" w:rsidP="00374148">
      <w:pPr>
        <w:spacing w:before="240" w:after="240"/>
        <w:jc w:val="both"/>
        <w:rPr>
          <w:sz w:val="24"/>
          <w:szCs w:val="24"/>
          <w:lang w:val="es-MX"/>
        </w:rPr>
      </w:pPr>
      <w:r w:rsidRPr="003A0021">
        <w:rPr>
          <w:sz w:val="24"/>
          <w:szCs w:val="24"/>
          <w:lang w:val="es-MX"/>
        </w:rPr>
        <w:t xml:space="preserve">Regreso a México desde Aeropuerto Internacional de </w:t>
      </w:r>
      <w:r>
        <w:rPr>
          <w:sz w:val="24"/>
          <w:szCs w:val="24"/>
          <w:lang w:val="es-MX"/>
        </w:rPr>
        <w:t>Dallas</w:t>
      </w:r>
      <w:r w:rsidRPr="003A0021">
        <w:rPr>
          <w:sz w:val="24"/>
          <w:szCs w:val="24"/>
          <w:lang w:val="es-MX"/>
        </w:rPr>
        <w:t>., Fin de nuestros servicios.</w:t>
      </w:r>
    </w:p>
    <w:tbl>
      <w:tblPr>
        <w:tblpPr w:leftFromText="180" w:rightFromText="180" w:topFromText="180" w:bottomFromText="180" w:vertAnchor="text" w:tblpX="58"/>
        <w:tblW w:w="8021" w:type="dxa"/>
        <w:tblBorders>
          <w:top w:val="nil"/>
          <w:left w:val="nil"/>
          <w:bottom w:val="nil"/>
          <w:right w:val="nil"/>
          <w:insideH w:val="nil"/>
          <w:insideV w:val="nil"/>
        </w:tblBorders>
        <w:tblLayout w:type="fixed"/>
        <w:tblLook w:val="0600" w:firstRow="0" w:lastRow="0" w:firstColumn="0" w:lastColumn="0" w:noHBand="1" w:noVBand="1"/>
      </w:tblPr>
      <w:tblGrid>
        <w:gridCol w:w="1440"/>
        <w:gridCol w:w="5108"/>
        <w:gridCol w:w="1473"/>
      </w:tblGrid>
      <w:tr w:rsidR="00374148" w14:paraId="5A3C4934" w14:textId="77777777" w:rsidTr="003715C6">
        <w:trPr>
          <w:trHeight w:val="485"/>
        </w:trPr>
        <w:tc>
          <w:tcPr>
            <w:tcW w:w="1440" w:type="dxa"/>
            <w:tcBorders>
              <w:top w:val="nil"/>
              <w:left w:val="nil"/>
              <w:bottom w:val="single" w:sz="10" w:space="0" w:color="DDDDDD"/>
              <w:right w:val="nil"/>
            </w:tcBorders>
            <w:tcMar>
              <w:top w:w="80" w:type="dxa"/>
              <w:left w:w="80" w:type="dxa"/>
              <w:bottom w:w="80" w:type="dxa"/>
              <w:right w:w="80" w:type="dxa"/>
            </w:tcMar>
            <w:vAlign w:val="bottom"/>
          </w:tcPr>
          <w:p w14:paraId="3F8C8EA1" w14:textId="77777777" w:rsidR="00374148" w:rsidRPr="00DF0444" w:rsidRDefault="00374148" w:rsidP="003715C6">
            <w:pPr>
              <w:spacing w:before="240" w:after="300" w:line="342" w:lineRule="auto"/>
              <w:rPr>
                <w:rFonts w:ascii="Roboto" w:eastAsia="Roboto" w:hAnsi="Roboto" w:cs="Roboto"/>
                <w:sz w:val="21"/>
                <w:szCs w:val="21"/>
              </w:rPr>
            </w:pPr>
            <w:proofErr w:type="spellStart"/>
            <w:r w:rsidRPr="00DF0444">
              <w:rPr>
                <w:rFonts w:ascii="Roboto" w:eastAsia="Roboto" w:hAnsi="Roboto" w:cs="Roboto"/>
                <w:b/>
                <w:sz w:val="21"/>
                <w:szCs w:val="21"/>
              </w:rPr>
              <w:t>Categoría</w:t>
            </w:r>
            <w:proofErr w:type="spellEnd"/>
          </w:p>
        </w:tc>
        <w:tc>
          <w:tcPr>
            <w:tcW w:w="5108" w:type="dxa"/>
            <w:tcBorders>
              <w:top w:val="nil"/>
              <w:left w:val="nil"/>
              <w:bottom w:val="single" w:sz="10" w:space="0" w:color="DDDDDD"/>
              <w:right w:val="nil"/>
            </w:tcBorders>
            <w:tcMar>
              <w:top w:w="80" w:type="dxa"/>
              <w:left w:w="80" w:type="dxa"/>
              <w:bottom w:w="80" w:type="dxa"/>
              <w:right w:w="80" w:type="dxa"/>
            </w:tcMar>
            <w:vAlign w:val="bottom"/>
          </w:tcPr>
          <w:p w14:paraId="0E4896ED" w14:textId="77777777" w:rsidR="00374148" w:rsidRPr="00DF0444" w:rsidRDefault="00374148"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Hotel</w:t>
            </w:r>
          </w:p>
        </w:tc>
        <w:tc>
          <w:tcPr>
            <w:tcW w:w="1473" w:type="dxa"/>
            <w:tcBorders>
              <w:top w:val="nil"/>
              <w:left w:val="nil"/>
              <w:bottom w:val="single" w:sz="10" w:space="0" w:color="DDDDDD"/>
              <w:right w:val="nil"/>
            </w:tcBorders>
            <w:tcMar>
              <w:top w:w="80" w:type="dxa"/>
              <w:left w:w="80" w:type="dxa"/>
              <w:bottom w:w="80" w:type="dxa"/>
              <w:right w:w="80" w:type="dxa"/>
            </w:tcMar>
            <w:vAlign w:val="bottom"/>
          </w:tcPr>
          <w:p w14:paraId="11D2ACCF" w14:textId="77777777" w:rsidR="00374148" w:rsidRPr="00DF0444" w:rsidRDefault="00374148" w:rsidP="003715C6">
            <w:pPr>
              <w:spacing w:before="240" w:after="300" w:line="342" w:lineRule="auto"/>
              <w:rPr>
                <w:rFonts w:ascii="Roboto" w:eastAsia="Roboto" w:hAnsi="Roboto" w:cs="Roboto"/>
                <w:sz w:val="21"/>
                <w:szCs w:val="21"/>
              </w:rPr>
            </w:pPr>
            <w:r w:rsidRPr="00DF0444">
              <w:rPr>
                <w:rFonts w:ascii="Roboto" w:eastAsia="Roboto" w:hAnsi="Roboto" w:cs="Roboto"/>
                <w:b/>
                <w:sz w:val="21"/>
                <w:szCs w:val="21"/>
              </w:rPr>
              <w:t>Ciudad</w:t>
            </w:r>
          </w:p>
        </w:tc>
      </w:tr>
      <w:tr w:rsidR="00374148" w14:paraId="40F36E0B" w14:textId="77777777" w:rsidTr="003715C6">
        <w:trPr>
          <w:trHeight w:val="485"/>
        </w:trPr>
        <w:tc>
          <w:tcPr>
            <w:tcW w:w="1440" w:type="dxa"/>
            <w:tcBorders>
              <w:top w:val="single" w:sz="10" w:space="0" w:color="DDDDDD"/>
              <w:left w:val="nil"/>
              <w:bottom w:val="single" w:sz="5" w:space="0" w:color="DDDDDD"/>
              <w:right w:val="nil"/>
            </w:tcBorders>
            <w:tcMar>
              <w:top w:w="80" w:type="dxa"/>
              <w:left w:w="80" w:type="dxa"/>
              <w:bottom w:w="80" w:type="dxa"/>
              <w:right w:w="80" w:type="dxa"/>
            </w:tcMar>
          </w:tcPr>
          <w:p w14:paraId="55D13F15" w14:textId="77777777" w:rsidR="00374148" w:rsidRPr="00DF0444" w:rsidRDefault="00374148" w:rsidP="003715C6">
            <w:pPr>
              <w:spacing w:before="240" w:after="300" w:line="342" w:lineRule="auto"/>
              <w:jc w:val="both"/>
              <w:rPr>
                <w:rFonts w:ascii="Roboto" w:eastAsia="Roboto" w:hAnsi="Roboto" w:cs="Roboto"/>
                <w:sz w:val="21"/>
                <w:szCs w:val="21"/>
              </w:rPr>
            </w:pPr>
            <w:proofErr w:type="spellStart"/>
            <w:r>
              <w:rPr>
                <w:rFonts w:ascii="Roboto" w:eastAsia="Roboto" w:hAnsi="Roboto" w:cs="Roboto"/>
                <w:sz w:val="21"/>
                <w:szCs w:val="21"/>
              </w:rPr>
              <w:t>Turista</w:t>
            </w:r>
            <w:proofErr w:type="spellEnd"/>
          </w:p>
        </w:tc>
        <w:tc>
          <w:tcPr>
            <w:tcW w:w="5108" w:type="dxa"/>
            <w:tcBorders>
              <w:top w:val="single" w:sz="10" w:space="0" w:color="DDDDDD"/>
              <w:left w:val="nil"/>
              <w:bottom w:val="single" w:sz="5" w:space="0" w:color="DDDDDD"/>
              <w:right w:val="nil"/>
            </w:tcBorders>
            <w:tcMar>
              <w:top w:w="80" w:type="dxa"/>
              <w:left w:w="80" w:type="dxa"/>
              <w:bottom w:w="80" w:type="dxa"/>
              <w:right w:w="80" w:type="dxa"/>
            </w:tcMar>
          </w:tcPr>
          <w:p w14:paraId="576DF7BF" w14:textId="77777777" w:rsidR="00374148" w:rsidRPr="00DF0444" w:rsidRDefault="00374148"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Crowne Plaza Dallas</w:t>
            </w:r>
          </w:p>
        </w:tc>
        <w:tc>
          <w:tcPr>
            <w:tcW w:w="1473" w:type="dxa"/>
            <w:tcBorders>
              <w:top w:val="single" w:sz="10" w:space="0" w:color="DDDDDD"/>
              <w:left w:val="nil"/>
              <w:bottom w:val="single" w:sz="5" w:space="0" w:color="DDDDDD"/>
              <w:right w:val="nil"/>
            </w:tcBorders>
            <w:tcMar>
              <w:top w:w="80" w:type="dxa"/>
              <w:left w:w="80" w:type="dxa"/>
              <w:bottom w:w="80" w:type="dxa"/>
              <w:right w:w="80" w:type="dxa"/>
            </w:tcMar>
          </w:tcPr>
          <w:p w14:paraId="30C6428A" w14:textId="77777777" w:rsidR="00374148" w:rsidRPr="00DF0444" w:rsidRDefault="00374148" w:rsidP="003715C6">
            <w:pPr>
              <w:spacing w:before="240" w:after="300" w:line="342" w:lineRule="auto"/>
              <w:jc w:val="both"/>
              <w:rPr>
                <w:rFonts w:ascii="Roboto" w:eastAsia="Roboto" w:hAnsi="Roboto" w:cs="Roboto"/>
                <w:sz w:val="21"/>
                <w:szCs w:val="21"/>
              </w:rPr>
            </w:pPr>
            <w:r>
              <w:rPr>
                <w:rFonts w:ascii="Roboto" w:eastAsia="Roboto" w:hAnsi="Roboto" w:cs="Roboto"/>
                <w:sz w:val="21"/>
                <w:szCs w:val="21"/>
              </w:rPr>
              <w:t>Dallas</w:t>
            </w:r>
          </w:p>
        </w:tc>
      </w:tr>
    </w:tbl>
    <w:p w14:paraId="55D16187" w14:textId="77777777" w:rsidR="00374148" w:rsidRDefault="00374148" w:rsidP="00374148">
      <w:pPr>
        <w:spacing w:after="0"/>
        <w:rPr>
          <w:b/>
          <w:sz w:val="24"/>
          <w:szCs w:val="24"/>
        </w:rPr>
      </w:pPr>
    </w:p>
    <w:p w14:paraId="5C976776" w14:textId="77777777" w:rsidR="00374148" w:rsidRDefault="00374148" w:rsidP="00374148">
      <w:pPr>
        <w:spacing w:after="0"/>
        <w:rPr>
          <w:b/>
          <w:sz w:val="24"/>
          <w:szCs w:val="24"/>
        </w:rPr>
      </w:pPr>
    </w:p>
    <w:p w14:paraId="3768F787" w14:textId="77777777" w:rsidR="00374148" w:rsidRDefault="00374148" w:rsidP="00374148">
      <w:pPr>
        <w:spacing w:after="0"/>
        <w:rPr>
          <w:b/>
          <w:sz w:val="24"/>
          <w:szCs w:val="24"/>
        </w:rPr>
      </w:pPr>
    </w:p>
    <w:p w14:paraId="50ECD1D4" w14:textId="77777777" w:rsidR="00374148" w:rsidRDefault="00374148" w:rsidP="00374148">
      <w:pPr>
        <w:spacing w:after="0"/>
        <w:rPr>
          <w:b/>
          <w:sz w:val="24"/>
          <w:szCs w:val="24"/>
        </w:rPr>
      </w:pPr>
    </w:p>
    <w:p w14:paraId="283A9F6A" w14:textId="77777777" w:rsidR="00374148" w:rsidRDefault="00374148" w:rsidP="00374148">
      <w:pPr>
        <w:spacing w:after="0"/>
        <w:rPr>
          <w:b/>
          <w:sz w:val="24"/>
          <w:szCs w:val="24"/>
        </w:rPr>
      </w:pPr>
    </w:p>
    <w:p w14:paraId="6C026079" w14:textId="77777777" w:rsidR="00374148" w:rsidRDefault="00374148" w:rsidP="00374148">
      <w:pPr>
        <w:spacing w:after="0"/>
        <w:rPr>
          <w:b/>
          <w:sz w:val="24"/>
          <w:szCs w:val="24"/>
        </w:rPr>
      </w:pPr>
    </w:p>
    <w:p w14:paraId="323C004A" w14:textId="77777777" w:rsidR="00374148" w:rsidRDefault="00374148" w:rsidP="00374148">
      <w:pPr>
        <w:spacing w:after="0"/>
        <w:rPr>
          <w:b/>
          <w:sz w:val="24"/>
          <w:szCs w:val="24"/>
        </w:rPr>
      </w:pPr>
    </w:p>
    <w:p w14:paraId="42E3D3F3" w14:textId="77777777" w:rsidR="00374148" w:rsidRDefault="00374148" w:rsidP="00374148">
      <w:pPr>
        <w:spacing w:after="0"/>
        <w:rPr>
          <w:b/>
          <w:sz w:val="24"/>
          <w:szCs w:val="24"/>
        </w:rPr>
      </w:pPr>
    </w:p>
    <w:p w14:paraId="3946EC8A" w14:textId="77777777" w:rsidR="00374148" w:rsidRDefault="00374148" w:rsidP="00374148">
      <w:pPr>
        <w:spacing w:after="0"/>
        <w:rPr>
          <w:b/>
          <w:sz w:val="24"/>
          <w:szCs w:val="24"/>
        </w:rPr>
      </w:pPr>
    </w:p>
    <w:p w14:paraId="70ED4D1C" w14:textId="77777777" w:rsidR="00374148" w:rsidRDefault="00374148" w:rsidP="00374148">
      <w:pPr>
        <w:spacing w:after="0"/>
        <w:rPr>
          <w:b/>
          <w:sz w:val="24"/>
          <w:szCs w:val="24"/>
        </w:rPr>
      </w:pPr>
      <w:proofErr w:type="spellStart"/>
      <w:r>
        <w:rPr>
          <w:b/>
          <w:sz w:val="24"/>
          <w:szCs w:val="24"/>
        </w:rPr>
        <w:t>Costo</w:t>
      </w:r>
      <w:proofErr w:type="spellEnd"/>
      <w:r>
        <w:rPr>
          <w:b/>
          <w:sz w:val="24"/>
          <w:szCs w:val="24"/>
        </w:rPr>
        <w:t xml:space="preserve"> </w:t>
      </w:r>
      <w:proofErr w:type="spellStart"/>
      <w:r>
        <w:rPr>
          <w:b/>
          <w:sz w:val="24"/>
          <w:szCs w:val="24"/>
        </w:rPr>
        <w:t>desde</w:t>
      </w:r>
      <w:proofErr w:type="spellEnd"/>
      <w:r>
        <w:rPr>
          <w:b/>
          <w:sz w:val="24"/>
          <w:szCs w:val="24"/>
        </w:rPr>
        <w:t xml:space="preserve"> </w:t>
      </w:r>
      <w:proofErr w:type="spellStart"/>
      <w:r>
        <w:rPr>
          <w:b/>
          <w:sz w:val="24"/>
          <w:szCs w:val="24"/>
        </w:rPr>
        <w:t>por</w:t>
      </w:r>
      <w:proofErr w:type="spellEnd"/>
      <w:r>
        <w:rPr>
          <w:b/>
          <w:sz w:val="24"/>
          <w:szCs w:val="24"/>
        </w:rPr>
        <w:t xml:space="preserve"> persona.</w:t>
      </w:r>
    </w:p>
    <w:p w14:paraId="5AB4295A" w14:textId="77777777" w:rsidR="00374148" w:rsidRDefault="00374148" w:rsidP="00374148">
      <w:pPr>
        <w:spacing w:after="0"/>
        <w:rPr>
          <w:b/>
          <w:sz w:val="24"/>
          <w:szCs w:val="24"/>
        </w:rPr>
      </w:pPr>
    </w:p>
    <w:p w14:paraId="4CA3370A" w14:textId="77777777" w:rsidR="00374148" w:rsidRPr="00BE024C" w:rsidRDefault="00374148" w:rsidP="00374148">
      <w:pPr>
        <w:spacing w:after="0"/>
        <w:rPr>
          <w:sz w:val="24"/>
          <w:szCs w:val="24"/>
        </w:rPr>
      </w:pPr>
      <w:r>
        <w:rPr>
          <w:sz w:val="24"/>
          <w:szCs w:val="24"/>
        </w:rPr>
        <w:t>$839.00 USD/SGL</w:t>
      </w:r>
      <w:r>
        <w:rPr>
          <w:sz w:val="24"/>
          <w:szCs w:val="24"/>
        </w:rPr>
        <w:br/>
        <w:t>$559</w:t>
      </w:r>
      <w:r w:rsidRPr="00BE024C">
        <w:rPr>
          <w:sz w:val="24"/>
          <w:szCs w:val="24"/>
        </w:rPr>
        <w:t>.00 USD/DBL</w:t>
      </w:r>
    </w:p>
    <w:p w14:paraId="2C835034" w14:textId="77777777" w:rsidR="00374148" w:rsidRPr="00BE024C" w:rsidRDefault="00374148" w:rsidP="00374148">
      <w:pPr>
        <w:spacing w:after="0"/>
        <w:rPr>
          <w:sz w:val="24"/>
          <w:szCs w:val="24"/>
        </w:rPr>
      </w:pPr>
      <w:r>
        <w:rPr>
          <w:sz w:val="24"/>
          <w:szCs w:val="24"/>
        </w:rPr>
        <w:t>$465</w:t>
      </w:r>
      <w:r w:rsidRPr="00BE024C">
        <w:rPr>
          <w:sz w:val="24"/>
          <w:szCs w:val="24"/>
        </w:rPr>
        <w:t>.00 USD/TPL</w:t>
      </w:r>
    </w:p>
    <w:p w14:paraId="44A89F00" w14:textId="77777777" w:rsidR="00374148" w:rsidRDefault="00374148" w:rsidP="00374148">
      <w:pPr>
        <w:spacing w:after="0"/>
        <w:rPr>
          <w:sz w:val="24"/>
          <w:szCs w:val="24"/>
        </w:rPr>
      </w:pPr>
      <w:r>
        <w:rPr>
          <w:sz w:val="24"/>
          <w:szCs w:val="24"/>
        </w:rPr>
        <w:br/>
      </w:r>
      <w:proofErr w:type="spellStart"/>
      <w:r>
        <w:rPr>
          <w:b/>
          <w:sz w:val="24"/>
          <w:szCs w:val="24"/>
        </w:rPr>
        <w:t>Incluye</w:t>
      </w:r>
      <w:proofErr w:type="spellEnd"/>
      <w:r>
        <w:rPr>
          <w:b/>
          <w:sz w:val="24"/>
          <w:szCs w:val="24"/>
        </w:rPr>
        <w:t xml:space="preserve"> </w:t>
      </w:r>
      <w:r>
        <w:rPr>
          <w:sz w:val="24"/>
          <w:szCs w:val="24"/>
        </w:rPr>
        <w:br/>
      </w:r>
    </w:p>
    <w:p w14:paraId="13E8A11D" w14:textId="77777777" w:rsidR="00374148" w:rsidRDefault="00374148" w:rsidP="00374148">
      <w:pPr>
        <w:spacing w:after="0"/>
        <w:ind w:left="720"/>
        <w:rPr>
          <w:sz w:val="24"/>
          <w:szCs w:val="24"/>
          <w:lang w:val="es-MX"/>
        </w:rPr>
      </w:pPr>
      <w:r>
        <w:rPr>
          <w:sz w:val="24"/>
          <w:szCs w:val="24"/>
          <w:lang w:val="es-MX"/>
        </w:rPr>
        <w:t>• 4</w:t>
      </w:r>
      <w:r w:rsidRPr="006C5E3D">
        <w:rPr>
          <w:sz w:val="24"/>
          <w:szCs w:val="24"/>
          <w:lang w:val="es-MX"/>
        </w:rPr>
        <w:t xml:space="preserve"> Días de hos</w:t>
      </w:r>
      <w:r>
        <w:rPr>
          <w:sz w:val="24"/>
          <w:szCs w:val="24"/>
          <w:lang w:val="es-MX"/>
        </w:rPr>
        <w:t>pedaje en el hotel seleccionado</w:t>
      </w:r>
    </w:p>
    <w:p w14:paraId="5E798E67" w14:textId="77777777" w:rsidR="00374148" w:rsidRDefault="00374148" w:rsidP="00374148">
      <w:pPr>
        <w:spacing w:after="0"/>
        <w:ind w:left="720"/>
        <w:rPr>
          <w:sz w:val="24"/>
          <w:szCs w:val="24"/>
          <w:lang w:val="es-MX"/>
        </w:rPr>
      </w:pPr>
      <w:r w:rsidRPr="006C5E3D">
        <w:rPr>
          <w:sz w:val="24"/>
          <w:szCs w:val="24"/>
          <w:lang w:val="es-MX"/>
        </w:rPr>
        <w:t xml:space="preserve">• </w:t>
      </w:r>
      <w:r>
        <w:rPr>
          <w:sz w:val="24"/>
          <w:szCs w:val="24"/>
          <w:lang w:val="es-MX"/>
        </w:rPr>
        <w:t>City Tour Dallas</w:t>
      </w:r>
    </w:p>
    <w:p w14:paraId="78590072" w14:textId="77777777" w:rsidR="00374148" w:rsidRDefault="00374148" w:rsidP="00374148">
      <w:pPr>
        <w:spacing w:after="0"/>
        <w:ind w:left="720"/>
        <w:rPr>
          <w:sz w:val="24"/>
          <w:szCs w:val="24"/>
          <w:lang w:val="es-MX"/>
        </w:rPr>
      </w:pPr>
      <w:r w:rsidRPr="006C5E3D">
        <w:rPr>
          <w:sz w:val="24"/>
          <w:szCs w:val="24"/>
          <w:lang w:val="es-MX"/>
        </w:rPr>
        <w:t xml:space="preserve">• Asistencia al viajero </w:t>
      </w:r>
    </w:p>
    <w:p w14:paraId="09731F5C" w14:textId="77777777" w:rsidR="00374148" w:rsidRDefault="00374148" w:rsidP="00374148">
      <w:pPr>
        <w:spacing w:after="0"/>
        <w:ind w:left="720"/>
        <w:rPr>
          <w:sz w:val="24"/>
          <w:szCs w:val="24"/>
        </w:rPr>
      </w:pPr>
      <w:r w:rsidRPr="006C5E3D">
        <w:rPr>
          <w:sz w:val="24"/>
          <w:szCs w:val="24"/>
          <w:lang w:val="es-MX"/>
        </w:rPr>
        <w:t>• Mochila</w:t>
      </w:r>
    </w:p>
    <w:p w14:paraId="2086CF56" w14:textId="77777777" w:rsidR="00374148" w:rsidRDefault="00374148" w:rsidP="00374148">
      <w:pPr>
        <w:spacing w:after="0"/>
        <w:ind w:left="720"/>
        <w:rPr>
          <w:sz w:val="24"/>
          <w:szCs w:val="24"/>
        </w:rPr>
      </w:pPr>
    </w:p>
    <w:p w14:paraId="6ECCD195" w14:textId="77777777" w:rsidR="00374148" w:rsidRDefault="00374148" w:rsidP="00374148">
      <w:pPr>
        <w:spacing w:after="0"/>
        <w:rPr>
          <w:sz w:val="24"/>
          <w:szCs w:val="24"/>
        </w:rPr>
      </w:pPr>
      <w:r>
        <w:rPr>
          <w:b/>
          <w:sz w:val="24"/>
          <w:szCs w:val="24"/>
        </w:rPr>
        <w:t xml:space="preserve">No </w:t>
      </w:r>
      <w:proofErr w:type="spellStart"/>
      <w:r>
        <w:rPr>
          <w:b/>
          <w:sz w:val="24"/>
          <w:szCs w:val="24"/>
        </w:rPr>
        <w:t>incluye</w:t>
      </w:r>
      <w:proofErr w:type="spellEnd"/>
      <w:r>
        <w:rPr>
          <w:b/>
          <w:sz w:val="24"/>
          <w:szCs w:val="24"/>
        </w:rPr>
        <w:t xml:space="preserve"> </w:t>
      </w:r>
      <w:r>
        <w:rPr>
          <w:b/>
          <w:sz w:val="24"/>
          <w:szCs w:val="24"/>
        </w:rPr>
        <w:br/>
      </w:r>
    </w:p>
    <w:p w14:paraId="42913BF0" w14:textId="77777777" w:rsidR="00374148" w:rsidRPr="00184941" w:rsidRDefault="00374148" w:rsidP="00374148">
      <w:pPr>
        <w:numPr>
          <w:ilvl w:val="0"/>
          <w:numId w:val="6"/>
        </w:numPr>
        <w:shd w:val="clear" w:color="auto" w:fill="FFFFFF"/>
        <w:spacing w:after="160"/>
        <w:rPr>
          <w:sz w:val="24"/>
          <w:szCs w:val="24"/>
          <w:lang w:val="es-MX"/>
        </w:rPr>
      </w:pPr>
      <w:r w:rsidRPr="00184941">
        <w:rPr>
          <w:sz w:val="24"/>
          <w:szCs w:val="24"/>
          <w:lang w:val="es-MX"/>
        </w:rPr>
        <w:t>Tickets aéreos</w:t>
      </w:r>
    </w:p>
    <w:p w14:paraId="58B534F0" w14:textId="77777777" w:rsidR="00374148" w:rsidRPr="00184941" w:rsidRDefault="00374148" w:rsidP="00374148">
      <w:pPr>
        <w:numPr>
          <w:ilvl w:val="0"/>
          <w:numId w:val="6"/>
        </w:numPr>
        <w:shd w:val="clear" w:color="auto" w:fill="FFFFFF"/>
        <w:spacing w:after="160"/>
        <w:rPr>
          <w:sz w:val="24"/>
          <w:szCs w:val="24"/>
          <w:lang w:val="es-MX"/>
        </w:rPr>
      </w:pPr>
      <w:r w:rsidRPr="00184941">
        <w:rPr>
          <w:sz w:val="24"/>
          <w:szCs w:val="24"/>
          <w:lang w:val="es-MX"/>
        </w:rPr>
        <w:t>Gastos personales</w:t>
      </w:r>
    </w:p>
    <w:p w14:paraId="3ABCB15B" w14:textId="77777777" w:rsidR="00374148" w:rsidRPr="0077122F" w:rsidRDefault="00374148" w:rsidP="00374148">
      <w:pPr>
        <w:numPr>
          <w:ilvl w:val="0"/>
          <w:numId w:val="6"/>
        </w:numPr>
        <w:shd w:val="clear" w:color="auto" w:fill="FFFFFF"/>
        <w:spacing w:after="160"/>
        <w:rPr>
          <w:sz w:val="24"/>
          <w:szCs w:val="24"/>
          <w:lang w:val="es-MX"/>
        </w:rPr>
      </w:pPr>
      <w:r w:rsidRPr="00184941">
        <w:rPr>
          <w:sz w:val="24"/>
          <w:szCs w:val="24"/>
          <w:lang w:val="es-MX"/>
        </w:rPr>
        <w:t>Todo lo no especificado en "Incluye"</w:t>
      </w:r>
    </w:p>
    <w:p w14:paraId="1D158AF0" w14:textId="77777777" w:rsidR="00374148" w:rsidRDefault="00374148" w:rsidP="008D0A29">
      <w:pPr>
        <w:spacing w:before="23" w:after="0"/>
        <w:rPr>
          <w:rFonts w:ascii="Calibri" w:eastAsia="Calibri" w:hAnsi="Calibri" w:cs="Calibri"/>
          <w:b/>
          <w:color w:val="FF0000"/>
          <w:sz w:val="24"/>
          <w:szCs w:val="24"/>
          <w:lang w:val="es-ES"/>
        </w:rPr>
      </w:pPr>
    </w:p>
    <w:sectPr w:rsidR="00374148"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44E65" w14:textId="77777777" w:rsidR="00CA3848" w:rsidRDefault="00CA3848" w:rsidP="001B3935">
      <w:pPr>
        <w:spacing w:after="0"/>
      </w:pPr>
      <w:r>
        <w:separator/>
      </w:r>
    </w:p>
  </w:endnote>
  <w:endnote w:type="continuationSeparator" w:id="0">
    <w:p w14:paraId="241FCA37" w14:textId="77777777" w:rsidR="00CA3848" w:rsidRDefault="00CA3848"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altName w:val="Times New Roman"/>
    <w:charset w:val="00"/>
    <w:family w:val="auto"/>
    <w:pitch w:val="default"/>
  </w:font>
  <w:font w:name="Montserrat">
    <w:altName w:val="Times New Roman"/>
    <w:charset w:val="00"/>
    <w:family w:val="auto"/>
    <w:pitch w:val="variable"/>
    <w:sig w:usb0="00000001" w:usb1="400020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A3310" w14:textId="77777777" w:rsidR="00CA3848" w:rsidRDefault="00CA3848" w:rsidP="001B3935">
      <w:pPr>
        <w:spacing w:after="0"/>
      </w:pPr>
      <w:r>
        <w:separator/>
      </w:r>
    </w:p>
  </w:footnote>
  <w:footnote w:type="continuationSeparator" w:id="0">
    <w:p w14:paraId="5169E043" w14:textId="77777777" w:rsidR="00CA3848" w:rsidRDefault="00CA3848"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C5209FF"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CA3848">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F6B12"/>
    <w:multiLevelType w:val="hybridMultilevel"/>
    <w:tmpl w:val="A4ACF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45B5B"/>
    <w:multiLevelType w:val="multilevel"/>
    <w:tmpl w:val="082A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020F2"/>
    <w:multiLevelType w:val="multilevel"/>
    <w:tmpl w:val="432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B5F5A"/>
    <w:multiLevelType w:val="multilevel"/>
    <w:tmpl w:val="811A3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6F001A"/>
    <w:multiLevelType w:val="hybridMultilevel"/>
    <w:tmpl w:val="BDE692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735BB4"/>
    <w:multiLevelType w:val="hybridMultilevel"/>
    <w:tmpl w:val="A2668B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237324D"/>
    <w:multiLevelType w:val="hybridMultilevel"/>
    <w:tmpl w:val="D3980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FD43B18"/>
    <w:multiLevelType w:val="multilevel"/>
    <w:tmpl w:val="9A006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0"/>
  </w:num>
  <w:num w:numId="3">
    <w:abstractNumId w:val="2"/>
  </w:num>
  <w:num w:numId="4">
    <w:abstractNumId w:val="10"/>
  </w:num>
  <w:num w:numId="5">
    <w:abstractNumId w:val="5"/>
  </w:num>
  <w:num w:numId="6">
    <w:abstractNumId w:val="3"/>
  </w:num>
  <w:num w:numId="7">
    <w:abstractNumId w:val="7"/>
  </w:num>
  <w:num w:numId="8">
    <w:abstractNumId w:val="8"/>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35"/>
    <w:rsid w:val="000272DA"/>
    <w:rsid w:val="00027EDB"/>
    <w:rsid w:val="00042A87"/>
    <w:rsid w:val="000A627A"/>
    <w:rsid w:val="00115D02"/>
    <w:rsid w:val="00137233"/>
    <w:rsid w:val="001B3935"/>
    <w:rsid w:val="00203E7A"/>
    <w:rsid w:val="00243109"/>
    <w:rsid w:val="00267E3B"/>
    <w:rsid w:val="002E0B04"/>
    <w:rsid w:val="002F268C"/>
    <w:rsid w:val="00374148"/>
    <w:rsid w:val="0047396D"/>
    <w:rsid w:val="00486B5A"/>
    <w:rsid w:val="00497CCF"/>
    <w:rsid w:val="004D775F"/>
    <w:rsid w:val="00540196"/>
    <w:rsid w:val="00553DAC"/>
    <w:rsid w:val="00560023"/>
    <w:rsid w:val="00572AB9"/>
    <w:rsid w:val="005908B2"/>
    <w:rsid w:val="005B18D8"/>
    <w:rsid w:val="005D0F02"/>
    <w:rsid w:val="006212EC"/>
    <w:rsid w:val="00690A09"/>
    <w:rsid w:val="006F3D3C"/>
    <w:rsid w:val="007209E5"/>
    <w:rsid w:val="0077741D"/>
    <w:rsid w:val="007A0345"/>
    <w:rsid w:val="007E72D9"/>
    <w:rsid w:val="007F7385"/>
    <w:rsid w:val="00805021"/>
    <w:rsid w:val="008D0A29"/>
    <w:rsid w:val="008F4975"/>
    <w:rsid w:val="00906746"/>
    <w:rsid w:val="009B5D6A"/>
    <w:rsid w:val="00A318F9"/>
    <w:rsid w:val="00A468AC"/>
    <w:rsid w:val="00AD1BEF"/>
    <w:rsid w:val="00AE3C37"/>
    <w:rsid w:val="00B02049"/>
    <w:rsid w:val="00B63D3F"/>
    <w:rsid w:val="00B72642"/>
    <w:rsid w:val="00B77E76"/>
    <w:rsid w:val="00B87110"/>
    <w:rsid w:val="00BC1C7F"/>
    <w:rsid w:val="00BF4EEF"/>
    <w:rsid w:val="00C577DB"/>
    <w:rsid w:val="00CA3848"/>
    <w:rsid w:val="00CA5751"/>
    <w:rsid w:val="00CC2D2E"/>
    <w:rsid w:val="00D56D19"/>
    <w:rsid w:val="00D655A3"/>
    <w:rsid w:val="00DC6807"/>
    <w:rsid w:val="00DD1572"/>
    <w:rsid w:val="00DD38C5"/>
    <w:rsid w:val="00E11E65"/>
    <w:rsid w:val="00E23489"/>
    <w:rsid w:val="00E625B7"/>
    <w:rsid w:val="00F418E2"/>
    <w:rsid w:val="00FF2298"/>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next w:val="Normal"/>
    <w:link w:val="Ttulo5Car"/>
    <w:rsid w:val="007E72D9"/>
    <w:pPr>
      <w:keepNext/>
      <w:keepLines/>
      <w:spacing w:before="220" w:after="40"/>
      <w:outlineLvl w:val="4"/>
    </w:pPr>
    <w:rPr>
      <w:rFonts w:ascii="Century Gothic" w:eastAsia="Century Gothic" w:hAnsi="Century Gothic" w:cs="Century Gothic"/>
      <w:b/>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de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5Car">
    <w:name w:val="Título 5 Car"/>
    <w:basedOn w:val="Fuentedeprrafopredeter"/>
    <w:link w:val="Ttulo5"/>
    <w:rsid w:val="007E72D9"/>
    <w:rPr>
      <w:rFonts w:ascii="Century Gothic" w:eastAsia="Century Gothic" w:hAnsi="Century Gothic" w:cs="Century Gothic"/>
      <w:b/>
      <w:lang w:eastAsia="es-MX"/>
    </w:rPr>
  </w:style>
  <w:style w:type="paragraph" w:styleId="Ttulo">
    <w:name w:val="Title"/>
    <w:basedOn w:val="Normal"/>
    <w:next w:val="Normal"/>
    <w:link w:val="TtuloCar"/>
    <w:rsid w:val="007E72D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7E72D9"/>
    <w:rPr>
      <w:rFonts w:ascii="Century Gothic" w:eastAsia="Century Gothic" w:hAnsi="Century Gothic" w:cs="Century Gothic"/>
      <w:b/>
      <w:sz w:val="72"/>
      <w:szCs w:val="72"/>
      <w:lang w:eastAsia="es-MX"/>
    </w:rPr>
  </w:style>
  <w:style w:type="character" w:customStyle="1" w:styleId="normaltextrun">
    <w:name w:val="normaltextrun"/>
    <w:basedOn w:val="Fuentedeprrafopredeter"/>
    <w:rsid w:val="007E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75B1-19F2-4AE6-8438-6C781A9B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imacop</cp:lastModifiedBy>
  <cp:revision>2</cp:revision>
  <cp:lastPrinted>2026-04-08T20:19:00Z</cp:lastPrinted>
  <dcterms:created xsi:type="dcterms:W3CDTF">2026-04-08T20:24:00Z</dcterms:created>
  <dcterms:modified xsi:type="dcterms:W3CDTF">2026-04-08T20:24:00Z</dcterms:modified>
</cp:coreProperties>
</file>