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9E484" w14:textId="1FA5753D"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3B207C16" w14:textId="7506B014" w:rsidR="006C06E2" w:rsidRPr="006C06E2" w:rsidRDefault="006C06E2" w:rsidP="006C06E2">
      <w:pPr>
        <w:tabs>
          <w:tab w:val="left" w:pos="1820"/>
          <w:tab w:val="left" w:pos="7797"/>
          <w:tab w:val="left" w:pos="10206"/>
        </w:tabs>
        <w:spacing w:after="0" w:line="273" w:lineRule="auto"/>
        <w:ind w:right="534"/>
        <w:jc w:val="center"/>
        <w:rPr>
          <w:rFonts w:ascii="Arial" w:eastAsia="Calibri" w:hAnsi="Arial" w:cs="Arial"/>
          <w:b/>
          <w:sz w:val="24"/>
          <w:szCs w:val="24"/>
          <w:lang w:val="es-ES"/>
        </w:rPr>
      </w:pPr>
      <w:r w:rsidRPr="006C06E2">
        <w:rPr>
          <w:rFonts w:ascii="Arial" w:eastAsia="Calibri" w:hAnsi="Arial" w:cs="Arial"/>
          <w:b/>
          <w:sz w:val="24"/>
          <w:szCs w:val="24"/>
          <w:lang w:val="es-ES"/>
        </w:rPr>
        <w:t xml:space="preserve">JAPON EXPRESS </w:t>
      </w:r>
      <w:r>
        <w:rPr>
          <w:rFonts w:ascii="Arial" w:eastAsia="Calibri" w:hAnsi="Arial" w:cs="Arial"/>
          <w:b/>
          <w:sz w:val="24"/>
          <w:szCs w:val="24"/>
          <w:lang w:val="es-ES"/>
        </w:rPr>
        <w:br/>
      </w:r>
      <w:r>
        <w:rPr>
          <w:rFonts w:ascii="Arial" w:eastAsia="Calibri" w:hAnsi="Arial" w:cs="Arial"/>
          <w:b/>
          <w:sz w:val="24"/>
          <w:szCs w:val="24"/>
          <w:lang w:val="es-ES"/>
        </w:rPr>
        <w:br/>
      </w:r>
      <w:r>
        <w:rPr>
          <w:noProof/>
          <w:lang w:val="es-MX" w:eastAsia="es-MX"/>
        </w:rPr>
        <w:drawing>
          <wp:inline distT="0" distB="0" distL="0" distR="0" wp14:anchorId="159FC7EB" wp14:editId="1E773DB9">
            <wp:extent cx="6479540" cy="2758440"/>
            <wp:effectExtent l="0" t="0" r="0" b="3810"/>
            <wp:docPr id="4" name="Imagen 4" descr="▷ Cómo Subir al Monte Fuji en Japón 【Guía Comple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Cómo Subir al Monte Fuji en Japón 【Guía Completa】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2279" cy="2763863"/>
                    </a:xfrm>
                    <a:prstGeom prst="rect">
                      <a:avLst/>
                    </a:prstGeom>
                    <a:noFill/>
                    <a:ln>
                      <a:noFill/>
                    </a:ln>
                  </pic:spPr>
                </pic:pic>
              </a:graphicData>
            </a:graphic>
          </wp:inline>
        </w:drawing>
      </w:r>
    </w:p>
    <w:p w14:paraId="6845338D"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0CF9573E" w14:textId="77777777" w:rsidR="006C06E2" w:rsidRDefault="006C06E2" w:rsidP="006C06E2">
      <w:pPr>
        <w:tabs>
          <w:tab w:val="left" w:pos="1820"/>
          <w:tab w:val="left" w:pos="7797"/>
          <w:tab w:val="left" w:pos="10206"/>
        </w:tabs>
        <w:spacing w:after="0" w:line="273" w:lineRule="auto"/>
        <w:ind w:right="534"/>
        <w:rPr>
          <w:rFonts w:ascii="Arial" w:eastAsia="Calibri" w:hAnsi="Arial" w:cs="Arial"/>
          <w:b/>
          <w:sz w:val="24"/>
          <w:szCs w:val="24"/>
          <w:lang w:val="es-ES"/>
        </w:rPr>
      </w:pPr>
    </w:p>
    <w:p w14:paraId="7026D42C" w14:textId="5F87A99D" w:rsidR="006C06E2" w:rsidRDefault="006C06E2" w:rsidP="006C06E2">
      <w:pPr>
        <w:tabs>
          <w:tab w:val="left" w:pos="1820"/>
          <w:tab w:val="left" w:pos="7797"/>
          <w:tab w:val="left" w:pos="10206"/>
        </w:tabs>
        <w:spacing w:after="0" w:line="273" w:lineRule="auto"/>
        <w:ind w:right="534"/>
        <w:rPr>
          <w:rFonts w:ascii="Arial" w:eastAsia="Calibri" w:hAnsi="Arial" w:cs="Arial"/>
          <w:b/>
          <w:sz w:val="24"/>
          <w:szCs w:val="24"/>
          <w:lang w:val="es-ES"/>
        </w:rPr>
      </w:pPr>
    </w:p>
    <w:p w14:paraId="3F9D255B" w14:textId="24D96984" w:rsidR="006C06E2" w:rsidRDefault="006C06E2" w:rsidP="006C06E2">
      <w:pPr>
        <w:tabs>
          <w:tab w:val="left" w:pos="1820"/>
          <w:tab w:val="left" w:pos="7797"/>
          <w:tab w:val="left" w:pos="10206"/>
        </w:tabs>
        <w:spacing w:after="0" w:line="273" w:lineRule="auto"/>
        <w:ind w:right="534"/>
        <w:rPr>
          <w:rFonts w:ascii="Arial" w:eastAsia="Calibri" w:hAnsi="Arial" w:cs="Arial"/>
          <w:b/>
          <w:sz w:val="24"/>
          <w:szCs w:val="24"/>
          <w:lang w:val="es-ES"/>
        </w:rPr>
      </w:pPr>
    </w:p>
    <w:p w14:paraId="73F201D6" w14:textId="74946B46" w:rsidR="006C06E2" w:rsidRDefault="006C06E2" w:rsidP="006C06E2">
      <w:pPr>
        <w:tabs>
          <w:tab w:val="left" w:pos="1820"/>
          <w:tab w:val="left" w:pos="7797"/>
          <w:tab w:val="left" w:pos="10206"/>
        </w:tabs>
        <w:spacing w:after="0" w:line="273" w:lineRule="auto"/>
        <w:ind w:right="534"/>
        <w:rPr>
          <w:rFonts w:ascii="Arial" w:eastAsia="Calibri" w:hAnsi="Arial" w:cs="Arial"/>
          <w:b/>
          <w:sz w:val="24"/>
          <w:szCs w:val="24"/>
          <w:lang w:val="es-ES"/>
        </w:rPr>
      </w:pPr>
      <w:r w:rsidRPr="006C06E2">
        <w:rPr>
          <w:rFonts w:ascii="Arial" w:eastAsia="Calibri" w:hAnsi="Arial" w:cs="Arial"/>
          <w:sz w:val="24"/>
          <w:szCs w:val="24"/>
          <w:lang w:val="es-ES"/>
        </w:rPr>
        <w:drawing>
          <wp:anchor distT="0" distB="0" distL="114300" distR="114300" simplePos="0" relativeHeight="251658240" behindDoc="1" locked="0" layoutInCell="1" allowOverlap="1" wp14:anchorId="7AA4E6DF" wp14:editId="7CE44121">
            <wp:simplePos x="0" y="0"/>
            <wp:positionH relativeFrom="margin">
              <wp:align>right</wp:align>
            </wp:positionH>
            <wp:positionV relativeFrom="paragraph">
              <wp:posOffset>8255</wp:posOffset>
            </wp:positionV>
            <wp:extent cx="4168140" cy="2758440"/>
            <wp:effectExtent l="0" t="0" r="3810" b="3810"/>
            <wp:wrapTight wrapText="bothSides">
              <wp:wrapPolygon edited="0">
                <wp:start x="0" y="0"/>
                <wp:lineTo x="0" y="21481"/>
                <wp:lineTo x="21521" y="21481"/>
                <wp:lineTo x="21521"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168140" cy="2758440"/>
                    </a:xfrm>
                    <a:prstGeom prst="rect">
                      <a:avLst/>
                    </a:prstGeom>
                  </pic:spPr>
                </pic:pic>
              </a:graphicData>
            </a:graphic>
          </wp:anchor>
        </w:drawing>
      </w:r>
    </w:p>
    <w:p w14:paraId="1BEA81B4" w14:textId="77777777" w:rsidR="006C06E2" w:rsidRDefault="006C06E2" w:rsidP="006C06E2">
      <w:pPr>
        <w:tabs>
          <w:tab w:val="left" w:pos="1820"/>
          <w:tab w:val="left" w:pos="7797"/>
          <w:tab w:val="left" w:pos="10206"/>
        </w:tabs>
        <w:spacing w:after="0" w:line="273" w:lineRule="auto"/>
        <w:ind w:right="534"/>
        <w:rPr>
          <w:rFonts w:ascii="Arial" w:eastAsia="Calibri" w:hAnsi="Arial" w:cs="Arial"/>
          <w:b/>
          <w:sz w:val="24"/>
          <w:szCs w:val="24"/>
          <w:lang w:val="es-ES"/>
        </w:rPr>
      </w:pPr>
    </w:p>
    <w:p w14:paraId="7D130B5F" w14:textId="5BA393FC"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sidRPr="006C06E2">
        <w:rPr>
          <w:rFonts w:ascii="Arial" w:eastAsia="Calibri" w:hAnsi="Arial" w:cs="Arial"/>
          <w:b/>
          <w:sz w:val="24"/>
          <w:szCs w:val="24"/>
          <w:lang w:val="es-ES"/>
        </w:rPr>
        <w:t>Visita</w:t>
      </w:r>
      <w:r w:rsidRPr="006C06E2">
        <w:rPr>
          <w:rFonts w:ascii="Arial" w:eastAsia="Calibri" w:hAnsi="Arial" w:cs="Arial"/>
          <w:b/>
          <w:sz w:val="24"/>
          <w:szCs w:val="24"/>
          <w:lang w:val="es-ES"/>
        </w:rPr>
        <w:t xml:space="preserve">  </w:t>
      </w:r>
      <w:r>
        <w:rPr>
          <w:rFonts w:ascii="Arial" w:eastAsia="Calibri" w:hAnsi="Arial" w:cs="Arial"/>
          <w:b/>
          <w:sz w:val="24"/>
          <w:szCs w:val="24"/>
          <w:lang w:val="es-ES"/>
        </w:rPr>
        <w:br/>
      </w:r>
      <w:r>
        <w:rPr>
          <w:rFonts w:ascii="Arial" w:eastAsia="Calibri" w:hAnsi="Arial" w:cs="Arial"/>
          <w:sz w:val="24"/>
          <w:szCs w:val="24"/>
          <w:lang w:val="es-ES"/>
        </w:rPr>
        <w:t xml:space="preserve">      </w:t>
      </w:r>
      <w:r>
        <w:rPr>
          <w:rFonts w:ascii="Arial" w:eastAsia="Calibri" w:hAnsi="Arial" w:cs="Arial"/>
          <w:sz w:val="24"/>
          <w:szCs w:val="24"/>
          <w:lang w:val="es-ES"/>
        </w:rPr>
        <w:br/>
      </w:r>
      <w:r w:rsidRPr="006C06E2">
        <w:rPr>
          <w:rFonts w:ascii="Arial" w:eastAsia="Calibri" w:hAnsi="Arial" w:cs="Arial"/>
          <w:sz w:val="24"/>
          <w:szCs w:val="24"/>
          <w:lang w:val="es-ES"/>
        </w:rPr>
        <w:t>Tokio</w:t>
      </w:r>
    </w:p>
    <w:p w14:paraId="5EA83DF6" w14:textId="79A2B441"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roofErr w:type="spellStart"/>
      <w:r w:rsidRPr="006C06E2">
        <w:rPr>
          <w:rFonts w:ascii="Arial" w:eastAsia="Calibri" w:hAnsi="Arial" w:cs="Arial"/>
          <w:sz w:val="24"/>
          <w:szCs w:val="24"/>
          <w:lang w:val="es-ES"/>
        </w:rPr>
        <w:t>Area</w:t>
      </w:r>
      <w:proofErr w:type="spellEnd"/>
      <w:r w:rsidRPr="006C06E2">
        <w:rPr>
          <w:rFonts w:ascii="Arial" w:eastAsia="Calibri" w:hAnsi="Arial" w:cs="Arial"/>
          <w:sz w:val="24"/>
          <w:szCs w:val="24"/>
          <w:lang w:val="es-ES"/>
        </w:rPr>
        <w:t xml:space="preserve"> monte </w:t>
      </w:r>
      <w:proofErr w:type="spellStart"/>
      <w:r w:rsidRPr="006C06E2">
        <w:rPr>
          <w:rFonts w:ascii="Arial" w:eastAsia="Calibri" w:hAnsi="Arial" w:cs="Arial"/>
          <w:sz w:val="24"/>
          <w:szCs w:val="24"/>
          <w:lang w:val="es-ES"/>
        </w:rPr>
        <w:t>Fuji</w:t>
      </w:r>
      <w:proofErr w:type="spellEnd"/>
    </w:p>
    <w:p w14:paraId="775DE958"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roofErr w:type="spellStart"/>
      <w:r w:rsidRPr="006C06E2">
        <w:rPr>
          <w:rFonts w:ascii="Arial" w:eastAsia="Calibri" w:hAnsi="Arial" w:cs="Arial"/>
          <w:sz w:val="24"/>
          <w:szCs w:val="24"/>
          <w:lang w:val="es-ES"/>
        </w:rPr>
        <w:t>Hakone</w:t>
      </w:r>
      <w:proofErr w:type="spellEnd"/>
    </w:p>
    <w:p w14:paraId="68CDD325"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sidRPr="006C06E2">
        <w:rPr>
          <w:rFonts w:ascii="Arial" w:eastAsia="Calibri" w:hAnsi="Arial" w:cs="Arial"/>
          <w:sz w:val="24"/>
          <w:szCs w:val="24"/>
          <w:lang w:val="es-ES"/>
        </w:rPr>
        <w:t>Kioto</w:t>
      </w:r>
    </w:p>
    <w:p w14:paraId="3B2A2E26"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sidRPr="006C06E2">
        <w:rPr>
          <w:rFonts w:ascii="Arial" w:eastAsia="Calibri" w:hAnsi="Arial" w:cs="Arial"/>
          <w:sz w:val="24"/>
          <w:szCs w:val="24"/>
          <w:lang w:val="es-ES"/>
        </w:rPr>
        <w:t>Osaka</w:t>
      </w:r>
    </w:p>
    <w:p w14:paraId="41D7A714" w14:textId="5C393D5F"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roofErr w:type="spellStart"/>
      <w:r w:rsidRPr="006C06E2">
        <w:rPr>
          <w:rFonts w:ascii="Arial" w:eastAsia="Calibri" w:hAnsi="Arial" w:cs="Arial"/>
          <w:sz w:val="24"/>
          <w:szCs w:val="24"/>
          <w:lang w:val="es-ES"/>
        </w:rPr>
        <w:t>Narita</w:t>
      </w:r>
      <w:proofErr w:type="spellEnd"/>
    </w:p>
    <w:p w14:paraId="0931719A" w14:textId="6DFDD344" w:rsid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3D9ED2F6" w14:textId="110FF991" w:rsid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2CE5ED1E" w14:textId="0BC66FA5" w:rsid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56B5B4F4" w14:textId="13EBCE55" w:rsid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5857569D" w14:textId="29A2A6AB" w:rsid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5FE0BB98" w14:textId="4B89AF61" w:rsid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7C19EB0F" w14:textId="095BA1F4" w:rsid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1B60B8BA" w14:textId="689B7C0D" w:rsid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2FF2FFAD" w14:textId="18475A7B" w:rsid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478A5F28" w14:textId="6AAAFAAC" w:rsid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7429A1E5"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48DFD16C"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4D720A14"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b/>
          <w:sz w:val="24"/>
          <w:szCs w:val="24"/>
          <w:lang w:val="es-ES"/>
        </w:rPr>
      </w:pPr>
      <w:r w:rsidRPr="006C06E2">
        <w:rPr>
          <w:rFonts w:ascii="Arial" w:eastAsia="Calibri" w:hAnsi="Arial" w:cs="Arial"/>
          <w:b/>
          <w:sz w:val="24"/>
          <w:szCs w:val="24"/>
          <w:lang w:val="es-ES"/>
        </w:rPr>
        <w:t>DÍA 01. LLEGADA A AEROPUERTO - TOKIO CLASICO</w:t>
      </w:r>
    </w:p>
    <w:p w14:paraId="2AF9860C"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41983999"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sidRPr="006C06E2">
        <w:rPr>
          <w:rFonts w:ascii="Arial" w:eastAsia="Calibri" w:hAnsi="Arial" w:cs="Arial"/>
          <w:sz w:val="24"/>
          <w:szCs w:val="24"/>
          <w:lang w:val="es-ES"/>
        </w:rPr>
        <w:t xml:space="preserve">Arribo al aeropuerto internacional de </w:t>
      </w:r>
      <w:proofErr w:type="spellStart"/>
      <w:r w:rsidRPr="006C06E2">
        <w:rPr>
          <w:rFonts w:ascii="Arial" w:eastAsia="Calibri" w:hAnsi="Arial" w:cs="Arial"/>
          <w:sz w:val="24"/>
          <w:szCs w:val="24"/>
          <w:lang w:val="es-ES"/>
        </w:rPr>
        <w:t>Narita</w:t>
      </w:r>
      <w:proofErr w:type="spellEnd"/>
      <w:r w:rsidRPr="006C06E2">
        <w:rPr>
          <w:rFonts w:ascii="Arial" w:eastAsia="Calibri" w:hAnsi="Arial" w:cs="Arial"/>
          <w:sz w:val="24"/>
          <w:szCs w:val="24"/>
          <w:lang w:val="es-ES"/>
        </w:rPr>
        <w:t>/</w:t>
      </w:r>
      <w:proofErr w:type="spellStart"/>
      <w:r w:rsidRPr="006C06E2">
        <w:rPr>
          <w:rFonts w:ascii="Arial" w:eastAsia="Calibri" w:hAnsi="Arial" w:cs="Arial"/>
          <w:sz w:val="24"/>
          <w:szCs w:val="24"/>
          <w:lang w:val="es-ES"/>
        </w:rPr>
        <w:t>Haneda</w:t>
      </w:r>
      <w:proofErr w:type="spellEnd"/>
      <w:r w:rsidRPr="006C06E2">
        <w:rPr>
          <w:rFonts w:ascii="Arial" w:eastAsia="Calibri" w:hAnsi="Arial" w:cs="Arial"/>
          <w:sz w:val="24"/>
          <w:szCs w:val="24"/>
          <w:lang w:val="es-ES"/>
        </w:rPr>
        <w:t xml:space="preserve">, después de los tramites de migraciones y aduana, se </w:t>
      </w:r>
      <w:proofErr w:type="gramStart"/>
      <w:r w:rsidRPr="006C06E2">
        <w:rPr>
          <w:rFonts w:ascii="Arial" w:eastAsia="Calibri" w:hAnsi="Arial" w:cs="Arial"/>
          <w:sz w:val="24"/>
          <w:szCs w:val="24"/>
          <w:lang w:val="es-ES"/>
        </w:rPr>
        <w:t>encontraran</w:t>
      </w:r>
      <w:proofErr w:type="gramEnd"/>
      <w:r w:rsidRPr="006C06E2">
        <w:rPr>
          <w:rFonts w:ascii="Arial" w:eastAsia="Calibri" w:hAnsi="Arial" w:cs="Arial"/>
          <w:sz w:val="24"/>
          <w:szCs w:val="24"/>
          <w:lang w:val="es-ES"/>
        </w:rPr>
        <w:t xml:space="preserve"> con nuestro </w:t>
      </w:r>
      <w:proofErr w:type="spellStart"/>
      <w:r w:rsidRPr="006C06E2">
        <w:rPr>
          <w:rFonts w:ascii="Arial" w:eastAsia="Calibri" w:hAnsi="Arial" w:cs="Arial"/>
          <w:sz w:val="24"/>
          <w:szCs w:val="24"/>
          <w:lang w:val="es-ES"/>
        </w:rPr>
        <w:t>guia</w:t>
      </w:r>
      <w:proofErr w:type="spellEnd"/>
      <w:r w:rsidRPr="006C06E2">
        <w:rPr>
          <w:rFonts w:ascii="Arial" w:eastAsia="Calibri" w:hAnsi="Arial" w:cs="Arial"/>
          <w:sz w:val="24"/>
          <w:szCs w:val="24"/>
          <w:lang w:val="es-ES"/>
        </w:rPr>
        <w:t xml:space="preserve"> de habla hispana, quien los acompañara para trasladarse en </w:t>
      </w:r>
      <w:proofErr w:type="spellStart"/>
      <w:r w:rsidRPr="006C06E2">
        <w:rPr>
          <w:rFonts w:ascii="Arial" w:eastAsia="Calibri" w:hAnsi="Arial" w:cs="Arial"/>
          <w:sz w:val="24"/>
          <w:szCs w:val="24"/>
          <w:lang w:val="es-ES"/>
        </w:rPr>
        <w:t>shuttlebus</w:t>
      </w:r>
      <w:proofErr w:type="spellEnd"/>
      <w:r w:rsidRPr="006C06E2">
        <w:rPr>
          <w:rFonts w:ascii="Arial" w:eastAsia="Calibri" w:hAnsi="Arial" w:cs="Arial"/>
          <w:sz w:val="24"/>
          <w:szCs w:val="24"/>
          <w:lang w:val="es-ES"/>
        </w:rPr>
        <w:t xml:space="preserve"> hasta la </w:t>
      </w:r>
      <w:proofErr w:type="spellStart"/>
      <w:r w:rsidRPr="006C06E2">
        <w:rPr>
          <w:rFonts w:ascii="Arial" w:eastAsia="Calibri" w:hAnsi="Arial" w:cs="Arial"/>
          <w:sz w:val="24"/>
          <w:szCs w:val="24"/>
          <w:lang w:val="es-ES"/>
        </w:rPr>
        <w:t>estacion</w:t>
      </w:r>
      <w:proofErr w:type="spellEnd"/>
      <w:r w:rsidRPr="006C06E2">
        <w:rPr>
          <w:rFonts w:ascii="Arial" w:eastAsia="Calibri" w:hAnsi="Arial" w:cs="Arial"/>
          <w:sz w:val="24"/>
          <w:szCs w:val="24"/>
          <w:lang w:val="es-ES"/>
        </w:rPr>
        <w:t xml:space="preserve"> de Tokio y de ahí transporte </w:t>
      </w:r>
      <w:proofErr w:type="spellStart"/>
      <w:r w:rsidRPr="006C06E2">
        <w:rPr>
          <w:rFonts w:ascii="Arial" w:eastAsia="Calibri" w:hAnsi="Arial" w:cs="Arial"/>
          <w:sz w:val="24"/>
          <w:szCs w:val="24"/>
          <w:lang w:val="es-ES"/>
        </w:rPr>
        <w:t>publico</w:t>
      </w:r>
      <w:proofErr w:type="spellEnd"/>
      <w:r w:rsidRPr="006C06E2">
        <w:rPr>
          <w:rFonts w:ascii="Arial" w:eastAsia="Calibri" w:hAnsi="Arial" w:cs="Arial"/>
          <w:sz w:val="24"/>
          <w:szCs w:val="24"/>
          <w:lang w:val="es-ES"/>
        </w:rPr>
        <w:t xml:space="preserve"> hasta su hotel para dejar el equipaje y trasladarse nuevamente en transporte </w:t>
      </w:r>
      <w:proofErr w:type="spellStart"/>
      <w:r w:rsidRPr="006C06E2">
        <w:rPr>
          <w:rFonts w:ascii="Arial" w:eastAsia="Calibri" w:hAnsi="Arial" w:cs="Arial"/>
          <w:sz w:val="24"/>
          <w:szCs w:val="24"/>
          <w:lang w:val="es-ES"/>
        </w:rPr>
        <w:t>publico</w:t>
      </w:r>
      <w:proofErr w:type="spellEnd"/>
      <w:r w:rsidRPr="006C06E2">
        <w:rPr>
          <w:rFonts w:ascii="Arial" w:eastAsia="Calibri" w:hAnsi="Arial" w:cs="Arial"/>
          <w:sz w:val="24"/>
          <w:szCs w:val="24"/>
          <w:lang w:val="es-ES"/>
        </w:rPr>
        <w:t xml:space="preserve"> a:</w:t>
      </w:r>
    </w:p>
    <w:p w14:paraId="07E6881D"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320078BC"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sidRPr="006C06E2">
        <w:rPr>
          <w:rFonts w:ascii="Arial" w:eastAsia="Calibri" w:hAnsi="Arial" w:cs="Arial"/>
          <w:sz w:val="24"/>
          <w:szCs w:val="24"/>
          <w:lang w:val="es-ES"/>
        </w:rPr>
        <w:t xml:space="preserve">•Barrio de </w:t>
      </w:r>
      <w:proofErr w:type="spellStart"/>
      <w:r w:rsidRPr="006C06E2">
        <w:rPr>
          <w:rFonts w:ascii="Arial" w:eastAsia="Calibri" w:hAnsi="Arial" w:cs="Arial"/>
          <w:sz w:val="24"/>
          <w:szCs w:val="24"/>
          <w:lang w:val="es-ES"/>
        </w:rPr>
        <w:t>Asakusa</w:t>
      </w:r>
      <w:proofErr w:type="spellEnd"/>
      <w:r w:rsidRPr="006C06E2">
        <w:rPr>
          <w:rFonts w:ascii="Arial" w:eastAsia="Calibri" w:hAnsi="Arial" w:cs="Arial"/>
          <w:sz w:val="24"/>
          <w:szCs w:val="24"/>
          <w:lang w:val="es-ES"/>
        </w:rPr>
        <w:t xml:space="preserve">: exploraremos el emblemático Templo Budista </w:t>
      </w:r>
      <w:proofErr w:type="spellStart"/>
      <w:r w:rsidRPr="006C06E2">
        <w:rPr>
          <w:rFonts w:ascii="Arial" w:eastAsia="Calibri" w:hAnsi="Arial" w:cs="Arial"/>
          <w:sz w:val="24"/>
          <w:szCs w:val="24"/>
          <w:lang w:val="es-ES"/>
        </w:rPr>
        <w:t>Senso</w:t>
      </w:r>
      <w:proofErr w:type="spellEnd"/>
      <w:r w:rsidRPr="006C06E2">
        <w:rPr>
          <w:rFonts w:ascii="Arial" w:eastAsia="Calibri" w:hAnsi="Arial" w:cs="Arial"/>
          <w:sz w:val="24"/>
          <w:szCs w:val="24"/>
          <w:lang w:val="es-ES"/>
        </w:rPr>
        <w:t>-ji, cuya historia se remonta al año 628, consolidándose como el templo más antiguo de Tokio. Desde su imponente puerta de acceso se extiende una pintoresca galería comercial de 250 metros, considerada una de las calles más tradicionales de Japón, nacida en el periodo Edo y repleta de tiendas de recuerdos típicos donde podrá encontrar artesanías y delicias locales.</w:t>
      </w:r>
    </w:p>
    <w:p w14:paraId="5724809D"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2E66E958"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sidRPr="006C06E2">
        <w:rPr>
          <w:rFonts w:ascii="Arial" w:eastAsia="Calibri" w:hAnsi="Arial" w:cs="Arial"/>
          <w:sz w:val="24"/>
          <w:szCs w:val="24"/>
          <w:lang w:val="es-ES"/>
        </w:rPr>
        <w:t>•</w:t>
      </w:r>
      <w:proofErr w:type="spellStart"/>
      <w:r w:rsidRPr="006C06E2">
        <w:rPr>
          <w:rFonts w:ascii="Arial" w:eastAsia="Calibri" w:hAnsi="Arial" w:cs="Arial"/>
          <w:sz w:val="24"/>
          <w:szCs w:val="24"/>
          <w:lang w:val="es-ES"/>
        </w:rPr>
        <w:t>Ueno</w:t>
      </w:r>
      <w:proofErr w:type="spellEnd"/>
      <w:r w:rsidRPr="006C06E2">
        <w:rPr>
          <w:rFonts w:ascii="Arial" w:eastAsia="Calibri" w:hAnsi="Arial" w:cs="Arial"/>
          <w:sz w:val="24"/>
          <w:szCs w:val="24"/>
          <w:lang w:val="es-ES"/>
        </w:rPr>
        <w:t xml:space="preserve">, Mercado de </w:t>
      </w:r>
      <w:proofErr w:type="spellStart"/>
      <w:r w:rsidRPr="006C06E2">
        <w:rPr>
          <w:rFonts w:ascii="Arial" w:eastAsia="Calibri" w:hAnsi="Arial" w:cs="Arial"/>
          <w:sz w:val="24"/>
          <w:szCs w:val="24"/>
          <w:lang w:val="es-ES"/>
        </w:rPr>
        <w:t>Ameyoko</w:t>
      </w:r>
      <w:proofErr w:type="spellEnd"/>
      <w:r w:rsidRPr="006C06E2">
        <w:rPr>
          <w:rFonts w:ascii="Arial" w:eastAsia="Calibri" w:hAnsi="Arial" w:cs="Arial"/>
          <w:sz w:val="24"/>
          <w:szCs w:val="24"/>
          <w:lang w:val="es-ES"/>
        </w:rPr>
        <w:t xml:space="preserve">: Nos adentraremos en un mercado callejero lleno de energía, con puestos y tiendas donde se puede encontrar: snacks japoneses, frutos secos, té, </w:t>
      </w:r>
      <w:proofErr w:type="spellStart"/>
      <w:r w:rsidRPr="006C06E2">
        <w:rPr>
          <w:rFonts w:ascii="Arial" w:eastAsia="Calibri" w:hAnsi="Arial" w:cs="Arial"/>
          <w:sz w:val="24"/>
          <w:szCs w:val="24"/>
          <w:lang w:val="es-ES"/>
        </w:rPr>
        <w:t>matcha</w:t>
      </w:r>
      <w:proofErr w:type="spellEnd"/>
      <w:r w:rsidRPr="006C06E2">
        <w:rPr>
          <w:rFonts w:ascii="Arial" w:eastAsia="Calibri" w:hAnsi="Arial" w:cs="Arial"/>
          <w:sz w:val="24"/>
          <w:szCs w:val="24"/>
          <w:lang w:val="es-ES"/>
        </w:rPr>
        <w:t xml:space="preserve">, cosméticos, ropa de </w:t>
      </w:r>
      <w:proofErr w:type="spellStart"/>
      <w:r w:rsidRPr="006C06E2">
        <w:rPr>
          <w:rFonts w:ascii="Arial" w:eastAsia="Calibri" w:hAnsi="Arial" w:cs="Arial"/>
          <w:sz w:val="24"/>
          <w:szCs w:val="24"/>
          <w:lang w:val="es-ES"/>
        </w:rPr>
        <w:t>outlet</w:t>
      </w:r>
      <w:proofErr w:type="spellEnd"/>
      <w:r w:rsidRPr="006C06E2">
        <w:rPr>
          <w:rFonts w:ascii="Arial" w:eastAsia="Calibri" w:hAnsi="Arial" w:cs="Arial"/>
          <w:sz w:val="24"/>
          <w:szCs w:val="24"/>
          <w:lang w:val="es-ES"/>
        </w:rPr>
        <w:t xml:space="preserve"> y una gran variedad de </w:t>
      </w:r>
      <w:proofErr w:type="spellStart"/>
      <w:r w:rsidRPr="006C06E2">
        <w:rPr>
          <w:rFonts w:ascii="Arial" w:eastAsia="Calibri" w:hAnsi="Arial" w:cs="Arial"/>
          <w:sz w:val="24"/>
          <w:szCs w:val="24"/>
          <w:lang w:val="es-ES"/>
        </w:rPr>
        <w:t>articulos</w:t>
      </w:r>
      <w:proofErr w:type="spellEnd"/>
      <w:r w:rsidRPr="006C06E2">
        <w:rPr>
          <w:rFonts w:ascii="Arial" w:eastAsia="Calibri" w:hAnsi="Arial" w:cs="Arial"/>
          <w:sz w:val="24"/>
          <w:szCs w:val="24"/>
          <w:lang w:val="es-ES"/>
        </w:rPr>
        <w:t xml:space="preserve"> </w:t>
      </w:r>
      <w:proofErr w:type="spellStart"/>
      <w:r w:rsidRPr="006C06E2">
        <w:rPr>
          <w:rFonts w:ascii="Arial" w:eastAsia="Calibri" w:hAnsi="Arial" w:cs="Arial"/>
          <w:sz w:val="24"/>
          <w:szCs w:val="24"/>
          <w:lang w:val="es-ES"/>
        </w:rPr>
        <w:t>tipicos</w:t>
      </w:r>
      <w:proofErr w:type="spellEnd"/>
      <w:r w:rsidRPr="006C06E2">
        <w:rPr>
          <w:rFonts w:ascii="Arial" w:eastAsia="Calibri" w:hAnsi="Arial" w:cs="Arial"/>
          <w:sz w:val="24"/>
          <w:szCs w:val="24"/>
          <w:lang w:val="es-ES"/>
        </w:rPr>
        <w:t xml:space="preserve"> de Japón. Aquí podrás encontrar ofertas al estilo Tokio y vivir el ambiente local. El almuerzo será por tu cuenta.</w:t>
      </w:r>
    </w:p>
    <w:p w14:paraId="3D12946F"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sidRPr="006C06E2">
        <w:rPr>
          <w:rFonts w:ascii="Arial" w:eastAsia="Calibri" w:hAnsi="Arial" w:cs="Arial"/>
          <w:sz w:val="24"/>
          <w:szCs w:val="24"/>
          <w:lang w:val="es-ES"/>
        </w:rPr>
        <w:t xml:space="preserve">Retorno al hotel para realizar </w:t>
      </w:r>
      <w:proofErr w:type="spellStart"/>
      <w:r w:rsidRPr="006C06E2">
        <w:rPr>
          <w:rFonts w:ascii="Arial" w:eastAsia="Calibri" w:hAnsi="Arial" w:cs="Arial"/>
          <w:sz w:val="24"/>
          <w:szCs w:val="24"/>
          <w:lang w:val="es-ES"/>
        </w:rPr>
        <w:t>check</w:t>
      </w:r>
      <w:proofErr w:type="spellEnd"/>
      <w:r w:rsidRPr="006C06E2">
        <w:rPr>
          <w:rFonts w:ascii="Arial" w:eastAsia="Calibri" w:hAnsi="Arial" w:cs="Arial"/>
          <w:sz w:val="24"/>
          <w:szCs w:val="24"/>
          <w:lang w:val="es-ES"/>
        </w:rPr>
        <w:t xml:space="preserve"> </w:t>
      </w:r>
      <w:proofErr w:type="spellStart"/>
      <w:r w:rsidRPr="006C06E2">
        <w:rPr>
          <w:rFonts w:ascii="Arial" w:eastAsia="Calibri" w:hAnsi="Arial" w:cs="Arial"/>
          <w:sz w:val="24"/>
          <w:szCs w:val="24"/>
          <w:lang w:val="es-ES"/>
        </w:rPr>
        <w:t>inn</w:t>
      </w:r>
      <w:proofErr w:type="spellEnd"/>
      <w:r w:rsidRPr="006C06E2">
        <w:rPr>
          <w:rFonts w:ascii="Arial" w:eastAsia="Calibri" w:hAnsi="Arial" w:cs="Arial"/>
          <w:sz w:val="24"/>
          <w:szCs w:val="24"/>
          <w:lang w:val="es-ES"/>
        </w:rPr>
        <w:t xml:space="preserve"> correspondiente.</w:t>
      </w:r>
    </w:p>
    <w:p w14:paraId="0CD53A66"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6B2E06E3"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b/>
          <w:sz w:val="24"/>
          <w:szCs w:val="24"/>
          <w:lang w:val="es-ES"/>
        </w:rPr>
      </w:pPr>
      <w:r w:rsidRPr="006C06E2">
        <w:rPr>
          <w:rFonts w:ascii="Arial" w:eastAsia="Calibri" w:hAnsi="Arial" w:cs="Arial"/>
          <w:b/>
          <w:sz w:val="24"/>
          <w:szCs w:val="24"/>
          <w:lang w:val="es-ES"/>
        </w:rPr>
        <w:t>DÍA 02. TOKIO ESENCIAL</w:t>
      </w:r>
    </w:p>
    <w:p w14:paraId="5FCB1645"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0D222CD0"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sidRPr="006C06E2">
        <w:rPr>
          <w:rFonts w:ascii="Arial" w:eastAsia="Calibri" w:hAnsi="Arial" w:cs="Arial"/>
          <w:sz w:val="24"/>
          <w:szCs w:val="24"/>
          <w:lang w:val="es-ES"/>
        </w:rPr>
        <w:t xml:space="preserve">Desayuno en el hotel. Encuentro en el lobby del hotel con el guía de habla hispana para trasladarse en transporte </w:t>
      </w:r>
      <w:proofErr w:type="spellStart"/>
      <w:r w:rsidRPr="006C06E2">
        <w:rPr>
          <w:rFonts w:ascii="Arial" w:eastAsia="Calibri" w:hAnsi="Arial" w:cs="Arial"/>
          <w:sz w:val="24"/>
          <w:szCs w:val="24"/>
          <w:lang w:val="es-ES"/>
        </w:rPr>
        <w:t>publico</w:t>
      </w:r>
      <w:proofErr w:type="spellEnd"/>
      <w:r w:rsidRPr="006C06E2">
        <w:rPr>
          <w:rFonts w:ascii="Arial" w:eastAsia="Calibri" w:hAnsi="Arial" w:cs="Arial"/>
          <w:sz w:val="24"/>
          <w:szCs w:val="24"/>
          <w:lang w:val="es-ES"/>
        </w:rPr>
        <w:t xml:space="preserve"> a:</w:t>
      </w:r>
    </w:p>
    <w:p w14:paraId="731DCF92"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59B11417"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sidRPr="006C06E2">
        <w:rPr>
          <w:rFonts w:ascii="Arial" w:eastAsia="Calibri" w:hAnsi="Arial" w:cs="Arial"/>
          <w:sz w:val="24"/>
          <w:szCs w:val="24"/>
          <w:lang w:val="es-ES"/>
        </w:rPr>
        <w:t xml:space="preserve">•Santuario </w:t>
      </w:r>
      <w:proofErr w:type="spellStart"/>
      <w:r w:rsidRPr="006C06E2">
        <w:rPr>
          <w:rFonts w:ascii="Arial" w:eastAsia="Calibri" w:hAnsi="Arial" w:cs="Arial"/>
          <w:sz w:val="24"/>
          <w:szCs w:val="24"/>
          <w:lang w:val="es-ES"/>
        </w:rPr>
        <w:t>Meiji</w:t>
      </w:r>
      <w:proofErr w:type="spellEnd"/>
      <w:r w:rsidRPr="006C06E2">
        <w:rPr>
          <w:rFonts w:ascii="Arial" w:eastAsia="Calibri" w:hAnsi="Arial" w:cs="Arial"/>
          <w:sz w:val="24"/>
          <w:szCs w:val="24"/>
          <w:lang w:val="es-ES"/>
        </w:rPr>
        <w:t xml:space="preserve">: Un lugar sagrado dedicado al primer emperador del Japón moderno, el emperador </w:t>
      </w:r>
      <w:proofErr w:type="spellStart"/>
      <w:r w:rsidRPr="006C06E2">
        <w:rPr>
          <w:rFonts w:ascii="Arial" w:eastAsia="Calibri" w:hAnsi="Arial" w:cs="Arial"/>
          <w:sz w:val="24"/>
          <w:szCs w:val="24"/>
          <w:lang w:val="es-ES"/>
        </w:rPr>
        <w:t>Meiji</w:t>
      </w:r>
      <w:proofErr w:type="spellEnd"/>
      <w:r w:rsidRPr="006C06E2">
        <w:rPr>
          <w:rFonts w:ascii="Arial" w:eastAsia="Calibri" w:hAnsi="Arial" w:cs="Arial"/>
          <w:sz w:val="24"/>
          <w:szCs w:val="24"/>
          <w:lang w:val="es-ES"/>
        </w:rPr>
        <w:t xml:space="preserve">, y a su esposa, la emperatriz </w:t>
      </w:r>
      <w:proofErr w:type="spellStart"/>
      <w:r w:rsidRPr="006C06E2">
        <w:rPr>
          <w:rFonts w:ascii="Arial" w:eastAsia="Calibri" w:hAnsi="Arial" w:cs="Arial"/>
          <w:sz w:val="24"/>
          <w:szCs w:val="24"/>
          <w:lang w:val="es-ES"/>
        </w:rPr>
        <w:t>Shoken</w:t>
      </w:r>
      <w:proofErr w:type="spellEnd"/>
      <w:r w:rsidRPr="006C06E2">
        <w:rPr>
          <w:rFonts w:ascii="Arial" w:eastAsia="Calibri" w:hAnsi="Arial" w:cs="Arial"/>
          <w:sz w:val="24"/>
          <w:szCs w:val="24"/>
          <w:lang w:val="es-ES"/>
        </w:rPr>
        <w:t>. Rodeado de un extenso bosque en pleno corazón de Tokio, este santuario destaca por su ambiente sereno y la belleza de sus caminos de cedros, ofreciendo a los visitantes un espacio de tranquilidad y espiritualidad en medio de la ciudad.</w:t>
      </w:r>
    </w:p>
    <w:p w14:paraId="795CA087"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sidRPr="006C06E2">
        <w:rPr>
          <w:rFonts w:ascii="Arial" w:eastAsia="Calibri" w:hAnsi="Arial" w:cs="Arial"/>
          <w:sz w:val="24"/>
          <w:szCs w:val="24"/>
          <w:lang w:val="es-ES"/>
        </w:rPr>
        <w:t>•</w:t>
      </w:r>
      <w:proofErr w:type="spellStart"/>
      <w:r w:rsidRPr="006C06E2">
        <w:rPr>
          <w:rFonts w:ascii="Arial" w:eastAsia="Calibri" w:hAnsi="Arial" w:cs="Arial"/>
          <w:sz w:val="24"/>
          <w:szCs w:val="24"/>
          <w:lang w:val="es-ES"/>
        </w:rPr>
        <w:t>Harajuku</w:t>
      </w:r>
      <w:proofErr w:type="spellEnd"/>
      <w:r w:rsidRPr="006C06E2">
        <w:rPr>
          <w:rFonts w:ascii="Arial" w:eastAsia="Calibri" w:hAnsi="Arial" w:cs="Arial"/>
          <w:sz w:val="24"/>
          <w:szCs w:val="24"/>
          <w:lang w:val="es-ES"/>
        </w:rPr>
        <w:t>: Zona famosa por su ambiente juvenil, moda extravagante y cultura pop. Es el epicentro de tendencias urbanas y creativas, donde los jóvenes expresan su personalidad a través de estilos únicos.</w:t>
      </w:r>
    </w:p>
    <w:p w14:paraId="718743A4"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sidRPr="006C06E2">
        <w:rPr>
          <w:rFonts w:ascii="Arial" w:eastAsia="Calibri" w:hAnsi="Arial" w:cs="Arial"/>
          <w:sz w:val="24"/>
          <w:szCs w:val="24"/>
          <w:lang w:val="es-ES"/>
        </w:rPr>
        <w:t>•</w:t>
      </w:r>
      <w:proofErr w:type="spellStart"/>
      <w:r w:rsidRPr="006C06E2">
        <w:rPr>
          <w:rFonts w:ascii="Arial" w:eastAsia="Calibri" w:hAnsi="Arial" w:cs="Arial"/>
          <w:sz w:val="24"/>
          <w:szCs w:val="24"/>
          <w:lang w:val="es-ES"/>
        </w:rPr>
        <w:t>Takeshita</w:t>
      </w:r>
      <w:proofErr w:type="spellEnd"/>
      <w:r w:rsidRPr="006C06E2">
        <w:rPr>
          <w:rFonts w:ascii="Arial" w:eastAsia="Calibri" w:hAnsi="Arial" w:cs="Arial"/>
          <w:sz w:val="24"/>
          <w:szCs w:val="24"/>
          <w:lang w:val="es-ES"/>
        </w:rPr>
        <w:t xml:space="preserve"> Street: Calle peatonal emblemática de </w:t>
      </w:r>
      <w:proofErr w:type="spellStart"/>
      <w:r w:rsidRPr="006C06E2">
        <w:rPr>
          <w:rFonts w:ascii="Arial" w:eastAsia="Calibri" w:hAnsi="Arial" w:cs="Arial"/>
          <w:sz w:val="24"/>
          <w:szCs w:val="24"/>
          <w:lang w:val="es-ES"/>
        </w:rPr>
        <w:t>Harajuku</w:t>
      </w:r>
      <w:proofErr w:type="spellEnd"/>
      <w:r w:rsidRPr="006C06E2">
        <w:rPr>
          <w:rFonts w:ascii="Arial" w:eastAsia="Calibri" w:hAnsi="Arial" w:cs="Arial"/>
          <w:sz w:val="24"/>
          <w:szCs w:val="24"/>
          <w:lang w:val="es-ES"/>
        </w:rPr>
        <w:t>, repleta de tiendas de ropa, accesorios, dulces, cafeterías y boutiques originales. Es ideal para vivir el estilo moderno y divertido de Tokio.</w:t>
      </w:r>
    </w:p>
    <w:p w14:paraId="6D3ADA4B"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sidRPr="006C06E2">
        <w:rPr>
          <w:rFonts w:ascii="Arial" w:eastAsia="Calibri" w:hAnsi="Arial" w:cs="Arial"/>
          <w:sz w:val="24"/>
          <w:szCs w:val="24"/>
          <w:lang w:val="es-ES"/>
        </w:rPr>
        <w:t>•</w:t>
      </w:r>
      <w:proofErr w:type="spellStart"/>
      <w:r w:rsidRPr="006C06E2">
        <w:rPr>
          <w:rFonts w:ascii="Arial" w:eastAsia="Calibri" w:hAnsi="Arial" w:cs="Arial"/>
          <w:sz w:val="24"/>
          <w:szCs w:val="24"/>
          <w:lang w:val="es-ES"/>
        </w:rPr>
        <w:t>Omotesando</w:t>
      </w:r>
      <w:proofErr w:type="spellEnd"/>
      <w:r w:rsidRPr="006C06E2">
        <w:rPr>
          <w:rFonts w:ascii="Arial" w:eastAsia="Calibri" w:hAnsi="Arial" w:cs="Arial"/>
          <w:sz w:val="24"/>
          <w:szCs w:val="24"/>
          <w:lang w:val="es-ES"/>
        </w:rPr>
        <w:t xml:space="preserve">: Caminaremos por esta elegante avenida comercial, reconocida por su arquitectura vanguardista y tiendas de prestigiosas marcas internacionales, donde podrán </w:t>
      </w:r>
      <w:r w:rsidRPr="006C06E2">
        <w:rPr>
          <w:rFonts w:ascii="Arial" w:eastAsia="Calibri" w:hAnsi="Arial" w:cs="Arial"/>
          <w:sz w:val="24"/>
          <w:szCs w:val="24"/>
          <w:lang w:val="es-ES"/>
        </w:rPr>
        <w:lastRenderedPageBreak/>
        <w:t>disfrutar del ambiente cosmopolita y descubrir boutiques, cafeterías y galerías de arte que reflejan el estilo moderno de Tokio.</w:t>
      </w:r>
    </w:p>
    <w:p w14:paraId="05D568DC"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sidRPr="006C06E2">
        <w:rPr>
          <w:rFonts w:ascii="Arial" w:eastAsia="Calibri" w:hAnsi="Arial" w:cs="Arial"/>
          <w:sz w:val="24"/>
          <w:szCs w:val="24"/>
          <w:lang w:val="es-ES"/>
        </w:rPr>
        <w:t xml:space="preserve">•Nos trasladamos al barrio de </w:t>
      </w:r>
      <w:proofErr w:type="spellStart"/>
      <w:r w:rsidRPr="006C06E2">
        <w:rPr>
          <w:rFonts w:ascii="Arial" w:eastAsia="Calibri" w:hAnsi="Arial" w:cs="Arial"/>
          <w:sz w:val="24"/>
          <w:szCs w:val="24"/>
          <w:lang w:val="es-ES"/>
        </w:rPr>
        <w:t>Shibuya</w:t>
      </w:r>
      <w:proofErr w:type="spellEnd"/>
      <w:r w:rsidRPr="006C06E2">
        <w:rPr>
          <w:rFonts w:ascii="Arial" w:eastAsia="Calibri" w:hAnsi="Arial" w:cs="Arial"/>
          <w:sz w:val="24"/>
          <w:szCs w:val="24"/>
          <w:lang w:val="es-ES"/>
        </w:rPr>
        <w:t>: uno de los barrios más vibrantes y emblemáticos de Tokio, famoso por su energía, luces de neón y juventud constante. Además, aquí se encuentran modernos centros comerciales, tiendas de las marcas más reconocidas del mundo, cafeterías temáticas y una gran variedad de restaurantes.</w:t>
      </w:r>
    </w:p>
    <w:p w14:paraId="67246BE7"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sidRPr="006C06E2">
        <w:rPr>
          <w:rFonts w:ascii="Arial" w:eastAsia="Calibri" w:hAnsi="Arial" w:cs="Arial"/>
          <w:sz w:val="24"/>
          <w:szCs w:val="24"/>
          <w:lang w:val="es-ES"/>
        </w:rPr>
        <w:t xml:space="preserve">•En pleno corazón del barrio se encuentra la emblemática estatua de </w:t>
      </w:r>
      <w:proofErr w:type="spellStart"/>
      <w:r w:rsidRPr="006C06E2">
        <w:rPr>
          <w:rFonts w:ascii="Arial" w:eastAsia="Calibri" w:hAnsi="Arial" w:cs="Arial"/>
          <w:sz w:val="24"/>
          <w:szCs w:val="24"/>
          <w:lang w:val="es-ES"/>
        </w:rPr>
        <w:t>Hachiko</w:t>
      </w:r>
      <w:proofErr w:type="spellEnd"/>
      <w:r w:rsidRPr="006C06E2">
        <w:rPr>
          <w:rFonts w:ascii="Arial" w:eastAsia="Calibri" w:hAnsi="Arial" w:cs="Arial"/>
          <w:sz w:val="24"/>
          <w:szCs w:val="24"/>
          <w:lang w:val="es-ES"/>
        </w:rPr>
        <w:t xml:space="preserve">, el leal perro que, durante años, aguardó a su dueño en la estación, convirtiéndose en un símbolo de fidelidad y en uno de los puntos de encuentro más reconocidos de Tokio. Justo enfrente se ubica el famoso cruce de </w:t>
      </w:r>
      <w:proofErr w:type="spellStart"/>
      <w:r w:rsidRPr="006C06E2">
        <w:rPr>
          <w:rFonts w:ascii="Arial" w:eastAsia="Calibri" w:hAnsi="Arial" w:cs="Arial"/>
          <w:sz w:val="24"/>
          <w:szCs w:val="24"/>
          <w:lang w:val="es-ES"/>
        </w:rPr>
        <w:t>Shibuya</w:t>
      </w:r>
      <w:proofErr w:type="spellEnd"/>
      <w:r w:rsidRPr="006C06E2">
        <w:rPr>
          <w:rFonts w:ascii="Arial" w:eastAsia="Calibri" w:hAnsi="Arial" w:cs="Arial"/>
          <w:sz w:val="24"/>
          <w:szCs w:val="24"/>
          <w:lang w:val="es-ES"/>
        </w:rPr>
        <w:t>, donde cientos de personas cruzan simultáneamente, creando una escena vibrante y única.</w:t>
      </w:r>
    </w:p>
    <w:p w14:paraId="7B4C6EA8"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sidRPr="006C06E2">
        <w:rPr>
          <w:rFonts w:ascii="Arial" w:eastAsia="Calibri" w:hAnsi="Arial" w:cs="Arial"/>
          <w:sz w:val="24"/>
          <w:szCs w:val="24"/>
          <w:lang w:val="es-ES"/>
        </w:rPr>
        <w:t>Retorno al hotel (5pm).</w:t>
      </w:r>
    </w:p>
    <w:p w14:paraId="3E3E18E5"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b/>
          <w:sz w:val="24"/>
          <w:szCs w:val="24"/>
          <w:lang w:val="es-ES"/>
        </w:rPr>
      </w:pPr>
    </w:p>
    <w:p w14:paraId="6F4DD863"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b/>
          <w:sz w:val="24"/>
          <w:szCs w:val="24"/>
          <w:lang w:val="es-ES"/>
        </w:rPr>
      </w:pPr>
      <w:r w:rsidRPr="006C06E2">
        <w:rPr>
          <w:rFonts w:ascii="Arial" w:eastAsia="Calibri" w:hAnsi="Arial" w:cs="Arial"/>
          <w:b/>
          <w:sz w:val="24"/>
          <w:szCs w:val="24"/>
          <w:lang w:val="es-ES"/>
        </w:rPr>
        <w:t>DÍA 03. DIA LIBRE - TOUR OPCIONAL “TOKIO PANORAMICO” (costo extra)</w:t>
      </w:r>
    </w:p>
    <w:p w14:paraId="18734DF2"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sidRPr="006C06E2">
        <w:rPr>
          <w:rFonts w:ascii="Arial" w:eastAsia="Calibri" w:hAnsi="Arial" w:cs="Arial"/>
          <w:sz w:val="24"/>
          <w:szCs w:val="24"/>
          <w:lang w:val="es-ES"/>
        </w:rPr>
        <w:t xml:space="preserve">Desayuno en el hotel. </w:t>
      </w:r>
      <w:proofErr w:type="spellStart"/>
      <w:r w:rsidRPr="006C06E2">
        <w:rPr>
          <w:rFonts w:ascii="Arial" w:eastAsia="Calibri" w:hAnsi="Arial" w:cs="Arial"/>
          <w:sz w:val="24"/>
          <w:szCs w:val="24"/>
          <w:lang w:val="es-ES"/>
        </w:rPr>
        <w:t>Dia</w:t>
      </w:r>
      <w:proofErr w:type="spellEnd"/>
      <w:r w:rsidRPr="006C06E2">
        <w:rPr>
          <w:rFonts w:ascii="Arial" w:eastAsia="Calibri" w:hAnsi="Arial" w:cs="Arial"/>
          <w:sz w:val="24"/>
          <w:szCs w:val="24"/>
          <w:lang w:val="es-ES"/>
        </w:rPr>
        <w:t xml:space="preserve"> libre para disfrutarlo a su manera.</w:t>
      </w:r>
    </w:p>
    <w:p w14:paraId="36E82C84"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0400A789"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b/>
          <w:sz w:val="24"/>
          <w:szCs w:val="24"/>
          <w:lang w:val="es-ES"/>
        </w:rPr>
      </w:pPr>
      <w:r w:rsidRPr="006C06E2">
        <w:rPr>
          <w:rFonts w:ascii="Arial" w:eastAsia="Calibri" w:hAnsi="Arial" w:cs="Arial"/>
          <w:b/>
          <w:sz w:val="24"/>
          <w:szCs w:val="24"/>
          <w:lang w:val="es-ES"/>
        </w:rPr>
        <w:t>DÍA 04. AREA MONTE FUJI - HAKONE</w:t>
      </w:r>
    </w:p>
    <w:p w14:paraId="2827F59B"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2006160D"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sidRPr="006C06E2">
        <w:rPr>
          <w:rFonts w:ascii="Arial" w:eastAsia="Calibri" w:hAnsi="Arial" w:cs="Arial"/>
          <w:sz w:val="24"/>
          <w:szCs w:val="24"/>
          <w:lang w:val="es-ES"/>
        </w:rPr>
        <w:t xml:space="preserve">Desayuno en el hotel. Encuentro con el guía de habla hispana para trasladarse en transporte </w:t>
      </w:r>
      <w:proofErr w:type="spellStart"/>
      <w:r w:rsidRPr="006C06E2">
        <w:rPr>
          <w:rFonts w:ascii="Arial" w:eastAsia="Calibri" w:hAnsi="Arial" w:cs="Arial"/>
          <w:sz w:val="24"/>
          <w:szCs w:val="24"/>
          <w:lang w:val="es-ES"/>
        </w:rPr>
        <w:t>publico</w:t>
      </w:r>
      <w:proofErr w:type="spellEnd"/>
      <w:r w:rsidRPr="006C06E2">
        <w:rPr>
          <w:rFonts w:ascii="Arial" w:eastAsia="Calibri" w:hAnsi="Arial" w:cs="Arial"/>
          <w:sz w:val="24"/>
          <w:szCs w:val="24"/>
          <w:lang w:val="es-ES"/>
        </w:rPr>
        <w:t xml:space="preserve"> a HAKONE, visitaremos en teleférico la estación de </w:t>
      </w:r>
      <w:proofErr w:type="spellStart"/>
      <w:r w:rsidRPr="006C06E2">
        <w:rPr>
          <w:rFonts w:ascii="Arial" w:eastAsia="Calibri" w:hAnsi="Arial" w:cs="Arial"/>
          <w:sz w:val="24"/>
          <w:szCs w:val="24"/>
          <w:lang w:val="es-ES"/>
        </w:rPr>
        <w:t>owakudani</w:t>
      </w:r>
      <w:proofErr w:type="spellEnd"/>
      <w:r w:rsidRPr="006C06E2">
        <w:rPr>
          <w:rFonts w:ascii="Arial" w:eastAsia="Calibri" w:hAnsi="Arial" w:cs="Arial"/>
          <w:sz w:val="24"/>
          <w:szCs w:val="24"/>
          <w:lang w:val="es-ES"/>
        </w:rPr>
        <w:t xml:space="preserve"> (las calderas de azufre) y donde se tienen las mejores vistas del Monte </w:t>
      </w:r>
      <w:proofErr w:type="spellStart"/>
      <w:r w:rsidRPr="006C06E2">
        <w:rPr>
          <w:rFonts w:ascii="Arial" w:eastAsia="Calibri" w:hAnsi="Arial" w:cs="Arial"/>
          <w:sz w:val="24"/>
          <w:szCs w:val="24"/>
          <w:lang w:val="es-ES"/>
        </w:rPr>
        <w:t>Fuji</w:t>
      </w:r>
      <w:proofErr w:type="spellEnd"/>
      <w:r w:rsidRPr="006C06E2">
        <w:rPr>
          <w:rFonts w:ascii="Arial" w:eastAsia="Calibri" w:hAnsi="Arial" w:cs="Arial"/>
          <w:sz w:val="24"/>
          <w:szCs w:val="24"/>
          <w:lang w:val="es-ES"/>
        </w:rPr>
        <w:t xml:space="preserve"> (dependiendo de condiciones </w:t>
      </w:r>
      <w:proofErr w:type="spellStart"/>
      <w:r w:rsidRPr="006C06E2">
        <w:rPr>
          <w:rFonts w:ascii="Arial" w:eastAsia="Calibri" w:hAnsi="Arial" w:cs="Arial"/>
          <w:sz w:val="24"/>
          <w:szCs w:val="24"/>
          <w:lang w:val="es-ES"/>
        </w:rPr>
        <w:t>metereologicas</w:t>
      </w:r>
      <w:proofErr w:type="spellEnd"/>
      <w:r w:rsidRPr="006C06E2">
        <w:rPr>
          <w:rFonts w:ascii="Arial" w:eastAsia="Calibri" w:hAnsi="Arial" w:cs="Arial"/>
          <w:sz w:val="24"/>
          <w:szCs w:val="24"/>
          <w:lang w:val="es-ES"/>
        </w:rPr>
        <w:t xml:space="preserve"> puede haber cambios o suspensiones de servicios de teleférico) aquí podrán degustar los </w:t>
      </w:r>
      <w:proofErr w:type="gramStart"/>
      <w:r w:rsidRPr="006C06E2">
        <w:rPr>
          <w:rFonts w:ascii="Arial" w:eastAsia="Calibri" w:hAnsi="Arial" w:cs="Arial"/>
          <w:sz w:val="24"/>
          <w:szCs w:val="24"/>
          <w:lang w:val="es-ES"/>
        </w:rPr>
        <w:t>famoso huevos negros</w:t>
      </w:r>
      <w:proofErr w:type="gramEnd"/>
      <w:r w:rsidRPr="006C06E2">
        <w:rPr>
          <w:rFonts w:ascii="Arial" w:eastAsia="Calibri" w:hAnsi="Arial" w:cs="Arial"/>
          <w:sz w:val="24"/>
          <w:szCs w:val="24"/>
          <w:lang w:val="es-ES"/>
        </w:rPr>
        <w:t xml:space="preserve"> de </w:t>
      </w:r>
      <w:proofErr w:type="spellStart"/>
      <w:r w:rsidRPr="006C06E2">
        <w:rPr>
          <w:rFonts w:ascii="Arial" w:eastAsia="Calibri" w:hAnsi="Arial" w:cs="Arial"/>
          <w:sz w:val="24"/>
          <w:szCs w:val="24"/>
          <w:lang w:val="es-ES"/>
        </w:rPr>
        <w:t>owakudani</w:t>
      </w:r>
      <w:proofErr w:type="spellEnd"/>
      <w:r w:rsidRPr="006C06E2">
        <w:rPr>
          <w:rFonts w:ascii="Arial" w:eastAsia="Calibri" w:hAnsi="Arial" w:cs="Arial"/>
          <w:sz w:val="24"/>
          <w:szCs w:val="24"/>
          <w:lang w:val="es-ES"/>
        </w:rPr>
        <w:t xml:space="preserve">, al finalizar disfrutaran de un pequeño crucero en el lago </w:t>
      </w:r>
      <w:proofErr w:type="spellStart"/>
      <w:r w:rsidRPr="006C06E2">
        <w:rPr>
          <w:rFonts w:ascii="Arial" w:eastAsia="Calibri" w:hAnsi="Arial" w:cs="Arial"/>
          <w:sz w:val="24"/>
          <w:szCs w:val="24"/>
          <w:lang w:val="es-ES"/>
        </w:rPr>
        <w:t>Ashinoko</w:t>
      </w:r>
      <w:proofErr w:type="spellEnd"/>
      <w:r w:rsidRPr="006C06E2">
        <w:rPr>
          <w:rFonts w:ascii="Arial" w:eastAsia="Calibri" w:hAnsi="Arial" w:cs="Arial"/>
          <w:sz w:val="24"/>
          <w:szCs w:val="24"/>
          <w:lang w:val="es-ES"/>
        </w:rPr>
        <w:t xml:space="preserve">. Al finalizar traslado en transporte </w:t>
      </w:r>
      <w:proofErr w:type="spellStart"/>
      <w:r w:rsidRPr="006C06E2">
        <w:rPr>
          <w:rFonts w:ascii="Arial" w:eastAsia="Calibri" w:hAnsi="Arial" w:cs="Arial"/>
          <w:sz w:val="24"/>
          <w:szCs w:val="24"/>
          <w:lang w:val="es-ES"/>
        </w:rPr>
        <w:t>publico</w:t>
      </w:r>
      <w:proofErr w:type="spellEnd"/>
      <w:r w:rsidRPr="006C06E2">
        <w:rPr>
          <w:rFonts w:ascii="Arial" w:eastAsia="Calibri" w:hAnsi="Arial" w:cs="Arial"/>
          <w:sz w:val="24"/>
          <w:szCs w:val="24"/>
          <w:lang w:val="es-ES"/>
        </w:rPr>
        <w:t xml:space="preserve"> al alojamiento en Tokio.</w:t>
      </w:r>
    </w:p>
    <w:p w14:paraId="2488A2ED"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14B717C7" w14:textId="05C5D9BB"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sidRPr="006C06E2">
        <w:rPr>
          <w:rFonts w:ascii="Arial" w:eastAsia="Calibri" w:hAnsi="Arial" w:cs="Arial"/>
          <w:sz w:val="24"/>
          <w:szCs w:val="24"/>
          <w:highlight w:val="yellow"/>
          <w:lang w:val="es-ES"/>
        </w:rPr>
        <w:t>*** ENVIO DE EQUIPAJE GRANDE A LA CIUDAD DE KIOTO - 1 MALETA (HASTA</w:t>
      </w:r>
      <w:r w:rsidRPr="006C06E2">
        <w:rPr>
          <w:rFonts w:ascii="Arial" w:eastAsia="Calibri" w:hAnsi="Arial" w:cs="Arial"/>
          <w:sz w:val="24"/>
          <w:szCs w:val="24"/>
          <w:highlight w:val="yellow"/>
          <w:lang w:val="es-ES"/>
        </w:rPr>
        <w:t xml:space="preserve"> 23 KG) </w:t>
      </w:r>
      <w:r w:rsidRPr="006C06E2">
        <w:rPr>
          <w:rFonts w:ascii="Arial" w:eastAsia="Calibri" w:hAnsi="Arial" w:cs="Arial"/>
          <w:sz w:val="24"/>
          <w:szCs w:val="24"/>
          <w:highlight w:val="yellow"/>
          <w:lang w:val="es-ES"/>
        </w:rPr>
        <w:t>POR PERSONA*** ENVIO DE MALETA EXTRA 35USD***</w:t>
      </w:r>
    </w:p>
    <w:p w14:paraId="4F17F526" w14:textId="705F3D1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Pr>
          <w:rFonts w:ascii="Arial" w:eastAsia="Calibri" w:hAnsi="Arial" w:cs="Arial"/>
          <w:sz w:val="24"/>
          <w:szCs w:val="24"/>
          <w:lang w:val="es-ES"/>
        </w:rPr>
        <w:t>E</w:t>
      </w:r>
      <w:r w:rsidRPr="006C06E2">
        <w:rPr>
          <w:rFonts w:ascii="Arial" w:eastAsia="Calibri" w:hAnsi="Arial" w:cs="Arial"/>
          <w:sz w:val="24"/>
          <w:szCs w:val="24"/>
          <w:lang w:val="es-ES"/>
        </w:rPr>
        <w:t xml:space="preserve">l </w:t>
      </w:r>
      <w:proofErr w:type="spellStart"/>
      <w:r w:rsidRPr="006C06E2">
        <w:rPr>
          <w:rFonts w:ascii="Arial" w:eastAsia="Calibri" w:hAnsi="Arial" w:cs="Arial"/>
          <w:sz w:val="24"/>
          <w:szCs w:val="24"/>
          <w:lang w:val="es-ES"/>
        </w:rPr>
        <w:t>envio</w:t>
      </w:r>
      <w:proofErr w:type="spellEnd"/>
      <w:r w:rsidRPr="006C06E2">
        <w:rPr>
          <w:rFonts w:ascii="Arial" w:eastAsia="Calibri" w:hAnsi="Arial" w:cs="Arial"/>
          <w:sz w:val="24"/>
          <w:szCs w:val="24"/>
          <w:lang w:val="es-ES"/>
        </w:rPr>
        <w:t xml:space="preserve"> de equipaje puede realizarse por la noche o por el </w:t>
      </w:r>
      <w:proofErr w:type="spellStart"/>
      <w:r w:rsidRPr="006C06E2">
        <w:rPr>
          <w:rFonts w:ascii="Arial" w:eastAsia="Calibri" w:hAnsi="Arial" w:cs="Arial"/>
          <w:sz w:val="24"/>
          <w:szCs w:val="24"/>
          <w:lang w:val="es-ES"/>
        </w:rPr>
        <w:t>dia</w:t>
      </w:r>
      <w:proofErr w:type="spellEnd"/>
      <w:r w:rsidRPr="006C06E2">
        <w:rPr>
          <w:rFonts w:ascii="Arial" w:eastAsia="Calibri" w:hAnsi="Arial" w:cs="Arial"/>
          <w:sz w:val="24"/>
          <w:szCs w:val="24"/>
          <w:lang w:val="es-ES"/>
        </w:rPr>
        <w:t xml:space="preserve">, a </w:t>
      </w:r>
      <w:proofErr w:type="spellStart"/>
      <w:r w:rsidRPr="006C06E2">
        <w:rPr>
          <w:rFonts w:ascii="Arial" w:eastAsia="Calibri" w:hAnsi="Arial" w:cs="Arial"/>
          <w:sz w:val="24"/>
          <w:szCs w:val="24"/>
          <w:lang w:val="es-ES"/>
        </w:rPr>
        <w:t>disposicion</w:t>
      </w:r>
      <w:proofErr w:type="spellEnd"/>
      <w:r w:rsidRPr="006C06E2">
        <w:rPr>
          <w:rFonts w:ascii="Arial" w:eastAsia="Calibri" w:hAnsi="Arial" w:cs="Arial"/>
          <w:sz w:val="24"/>
          <w:szCs w:val="24"/>
          <w:lang w:val="es-ES"/>
        </w:rPr>
        <w:t xml:space="preserve"> del </w:t>
      </w:r>
      <w:proofErr w:type="spellStart"/>
      <w:r w:rsidRPr="006C06E2">
        <w:rPr>
          <w:rFonts w:ascii="Arial" w:eastAsia="Calibri" w:hAnsi="Arial" w:cs="Arial"/>
          <w:sz w:val="24"/>
          <w:szCs w:val="24"/>
          <w:lang w:val="es-ES"/>
        </w:rPr>
        <w:t>guia</w:t>
      </w:r>
      <w:proofErr w:type="spellEnd"/>
      <w:r w:rsidRPr="006C06E2">
        <w:rPr>
          <w:rFonts w:ascii="Arial" w:eastAsia="Calibri" w:hAnsi="Arial" w:cs="Arial"/>
          <w:sz w:val="24"/>
          <w:szCs w:val="24"/>
          <w:lang w:val="es-ES"/>
        </w:rPr>
        <w:t xml:space="preserve">. </w:t>
      </w:r>
    </w:p>
    <w:p w14:paraId="6524940F"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sidRPr="006C06E2">
        <w:rPr>
          <w:rFonts w:ascii="Arial" w:eastAsia="Calibri" w:hAnsi="Arial" w:cs="Arial"/>
          <w:sz w:val="24"/>
          <w:szCs w:val="24"/>
          <w:lang w:val="es-ES"/>
        </w:rPr>
        <w:t>paseo tiene una duración aproximada de 30 minutos, ofreciendo una perspectiva diferente y encantadora de la capital japonesa.</w:t>
      </w:r>
    </w:p>
    <w:p w14:paraId="4750FACF"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08B2BE9B"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sidRPr="006C06E2">
        <w:rPr>
          <w:rFonts w:ascii="Arial" w:eastAsia="Calibri" w:hAnsi="Arial" w:cs="Arial"/>
          <w:sz w:val="24"/>
          <w:szCs w:val="24"/>
          <w:lang w:val="es-ES"/>
        </w:rPr>
        <w:t xml:space="preserve">•Al llegar, caminaremos al Mercado </w:t>
      </w:r>
      <w:proofErr w:type="spellStart"/>
      <w:r w:rsidRPr="006C06E2">
        <w:rPr>
          <w:rFonts w:ascii="Arial" w:eastAsia="Calibri" w:hAnsi="Arial" w:cs="Arial"/>
          <w:sz w:val="24"/>
          <w:szCs w:val="24"/>
          <w:lang w:val="es-ES"/>
        </w:rPr>
        <w:t>Tsukiji</w:t>
      </w:r>
      <w:proofErr w:type="spellEnd"/>
      <w:r w:rsidRPr="006C06E2">
        <w:rPr>
          <w:rFonts w:ascii="Arial" w:eastAsia="Calibri" w:hAnsi="Arial" w:cs="Arial"/>
          <w:sz w:val="24"/>
          <w:szCs w:val="24"/>
          <w:lang w:val="es-ES"/>
        </w:rPr>
        <w:t>, el emblemático y tradicional mercado de pescado y mariscos de la ciudad, reconocido por su ambiente animado y su historia centenaria. Aquí podrán deleitarse con una gran variedad de platillos preparados con pescado fresco y mariscos, explorando los puestos locales que ofrecen auténticas delicias japonesas. (almuerzo por su cuenta).</w:t>
      </w:r>
    </w:p>
    <w:p w14:paraId="4C46E6E5"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5714CDEF"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sidRPr="006C06E2">
        <w:rPr>
          <w:rFonts w:ascii="Arial" w:eastAsia="Calibri" w:hAnsi="Arial" w:cs="Arial"/>
          <w:sz w:val="24"/>
          <w:szCs w:val="24"/>
          <w:lang w:val="es-ES"/>
        </w:rPr>
        <w:t xml:space="preserve">•Barrio de </w:t>
      </w:r>
      <w:proofErr w:type="spellStart"/>
      <w:r w:rsidRPr="006C06E2">
        <w:rPr>
          <w:rFonts w:ascii="Arial" w:eastAsia="Calibri" w:hAnsi="Arial" w:cs="Arial"/>
          <w:sz w:val="24"/>
          <w:szCs w:val="24"/>
          <w:lang w:val="es-ES"/>
        </w:rPr>
        <w:t>Ginza</w:t>
      </w:r>
      <w:proofErr w:type="spellEnd"/>
      <w:r w:rsidRPr="006C06E2">
        <w:rPr>
          <w:rFonts w:ascii="Arial" w:eastAsia="Calibri" w:hAnsi="Arial" w:cs="Arial"/>
          <w:sz w:val="24"/>
          <w:szCs w:val="24"/>
          <w:lang w:val="es-ES"/>
        </w:rPr>
        <w:t xml:space="preserve">: conoceremos el famoso barrio de </w:t>
      </w:r>
      <w:proofErr w:type="spellStart"/>
      <w:r w:rsidRPr="006C06E2">
        <w:rPr>
          <w:rFonts w:ascii="Arial" w:eastAsia="Calibri" w:hAnsi="Arial" w:cs="Arial"/>
          <w:sz w:val="24"/>
          <w:szCs w:val="24"/>
          <w:lang w:val="es-ES"/>
        </w:rPr>
        <w:t>Ginza</w:t>
      </w:r>
      <w:proofErr w:type="spellEnd"/>
      <w:r w:rsidRPr="006C06E2">
        <w:rPr>
          <w:rFonts w:ascii="Arial" w:eastAsia="Calibri" w:hAnsi="Arial" w:cs="Arial"/>
          <w:sz w:val="24"/>
          <w:szCs w:val="24"/>
          <w:lang w:val="es-ES"/>
        </w:rPr>
        <w:t xml:space="preserve">, el distrito comercial más exclusivo de Tokio, famoso por sus boutiques de lujo, grandes almacenes, restaurantes </w:t>
      </w:r>
      <w:r w:rsidRPr="006C06E2">
        <w:rPr>
          <w:rFonts w:ascii="Arial" w:eastAsia="Calibri" w:hAnsi="Arial" w:cs="Arial"/>
          <w:sz w:val="24"/>
          <w:szCs w:val="24"/>
          <w:lang w:val="es-ES"/>
        </w:rPr>
        <w:lastRenderedPageBreak/>
        <w:t xml:space="preserve">gourmet y arquitectura vanguardista. Pasear por </w:t>
      </w:r>
      <w:proofErr w:type="spellStart"/>
      <w:r w:rsidRPr="006C06E2">
        <w:rPr>
          <w:rFonts w:ascii="Arial" w:eastAsia="Calibri" w:hAnsi="Arial" w:cs="Arial"/>
          <w:sz w:val="24"/>
          <w:szCs w:val="24"/>
          <w:lang w:val="es-ES"/>
        </w:rPr>
        <w:t>Ginza</w:t>
      </w:r>
      <w:proofErr w:type="spellEnd"/>
      <w:r w:rsidRPr="006C06E2">
        <w:rPr>
          <w:rFonts w:ascii="Arial" w:eastAsia="Calibri" w:hAnsi="Arial" w:cs="Arial"/>
          <w:sz w:val="24"/>
          <w:szCs w:val="24"/>
          <w:lang w:val="es-ES"/>
        </w:rPr>
        <w:t xml:space="preserve"> es sumergirse en una atmósfera moderna y refinada, ideal para quienes buscan lo mejor en compras y gastronomía.</w:t>
      </w:r>
    </w:p>
    <w:p w14:paraId="542D357F"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656A23A6"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sidRPr="006C06E2">
        <w:rPr>
          <w:rFonts w:ascii="Arial" w:eastAsia="Calibri" w:hAnsi="Arial" w:cs="Arial"/>
          <w:sz w:val="24"/>
          <w:szCs w:val="24"/>
          <w:lang w:val="es-ES"/>
        </w:rPr>
        <w:t>•</w:t>
      </w:r>
      <w:proofErr w:type="spellStart"/>
      <w:r w:rsidRPr="006C06E2">
        <w:rPr>
          <w:rFonts w:ascii="Arial" w:eastAsia="Calibri" w:hAnsi="Arial" w:cs="Arial"/>
          <w:sz w:val="24"/>
          <w:szCs w:val="24"/>
          <w:lang w:val="es-ES"/>
        </w:rPr>
        <w:t>Akihabara</w:t>
      </w:r>
      <w:proofErr w:type="spellEnd"/>
      <w:r w:rsidRPr="006C06E2">
        <w:rPr>
          <w:rFonts w:ascii="Arial" w:eastAsia="Calibri" w:hAnsi="Arial" w:cs="Arial"/>
          <w:sz w:val="24"/>
          <w:szCs w:val="24"/>
          <w:lang w:val="es-ES"/>
        </w:rPr>
        <w:t xml:space="preserve">: El famoso barrio de la tecnología en Tokio, conocido por sus tiendas de electrónica, videojuegos, anime y manga, es un paraíso para los amantes de la cultura </w:t>
      </w:r>
      <w:proofErr w:type="spellStart"/>
      <w:r w:rsidRPr="006C06E2">
        <w:rPr>
          <w:rFonts w:ascii="Arial" w:eastAsia="Calibri" w:hAnsi="Arial" w:cs="Arial"/>
          <w:sz w:val="24"/>
          <w:szCs w:val="24"/>
          <w:lang w:val="es-ES"/>
        </w:rPr>
        <w:t>geek</w:t>
      </w:r>
      <w:proofErr w:type="spellEnd"/>
      <w:r w:rsidRPr="006C06E2">
        <w:rPr>
          <w:rFonts w:ascii="Arial" w:eastAsia="Calibri" w:hAnsi="Arial" w:cs="Arial"/>
          <w:sz w:val="24"/>
          <w:szCs w:val="24"/>
          <w:lang w:val="es-ES"/>
        </w:rPr>
        <w:t xml:space="preserve"> y la innovación.</w:t>
      </w:r>
    </w:p>
    <w:p w14:paraId="33E68154"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sidRPr="006C06E2">
        <w:rPr>
          <w:rFonts w:ascii="Arial" w:eastAsia="Calibri" w:hAnsi="Arial" w:cs="Arial"/>
          <w:sz w:val="24"/>
          <w:szCs w:val="24"/>
          <w:lang w:val="es-ES"/>
        </w:rPr>
        <w:t xml:space="preserve">Retornamos al hotel en transporte </w:t>
      </w:r>
      <w:proofErr w:type="spellStart"/>
      <w:r w:rsidRPr="006C06E2">
        <w:rPr>
          <w:rFonts w:ascii="Arial" w:eastAsia="Calibri" w:hAnsi="Arial" w:cs="Arial"/>
          <w:sz w:val="24"/>
          <w:szCs w:val="24"/>
          <w:lang w:val="es-ES"/>
        </w:rPr>
        <w:t>publico</w:t>
      </w:r>
      <w:proofErr w:type="spellEnd"/>
      <w:r w:rsidRPr="006C06E2">
        <w:rPr>
          <w:rFonts w:ascii="Arial" w:eastAsia="Calibri" w:hAnsi="Arial" w:cs="Arial"/>
          <w:sz w:val="24"/>
          <w:szCs w:val="24"/>
          <w:lang w:val="es-ES"/>
        </w:rPr>
        <w:t>.</w:t>
      </w:r>
    </w:p>
    <w:p w14:paraId="2CFC4E2E"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66500C4E"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b/>
          <w:sz w:val="24"/>
          <w:szCs w:val="24"/>
          <w:lang w:val="es-ES"/>
        </w:rPr>
      </w:pPr>
      <w:r w:rsidRPr="006C06E2">
        <w:rPr>
          <w:rFonts w:ascii="Arial" w:eastAsia="Calibri" w:hAnsi="Arial" w:cs="Arial"/>
          <w:b/>
          <w:sz w:val="24"/>
          <w:szCs w:val="24"/>
          <w:lang w:val="es-ES"/>
        </w:rPr>
        <w:t>DÍA 05. TOKIO – KIOTO TRADICIONAL</w:t>
      </w:r>
    </w:p>
    <w:p w14:paraId="27F5051F"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7DD2489B"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sidRPr="006C06E2">
        <w:rPr>
          <w:rFonts w:ascii="Arial" w:eastAsia="Calibri" w:hAnsi="Arial" w:cs="Arial"/>
          <w:sz w:val="24"/>
          <w:szCs w:val="24"/>
          <w:lang w:val="es-ES"/>
        </w:rPr>
        <w:t xml:space="preserve">Desayuno en el hotel. </w:t>
      </w:r>
      <w:proofErr w:type="spellStart"/>
      <w:r w:rsidRPr="006C06E2">
        <w:rPr>
          <w:rFonts w:ascii="Arial" w:eastAsia="Calibri" w:hAnsi="Arial" w:cs="Arial"/>
          <w:sz w:val="24"/>
          <w:szCs w:val="24"/>
          <w:lang w:val="es-ES"/>
        </w:rPr>
        <w:t>Check</w:t>
      </w:r>
      <w:proofErr w:type="spellEnd"/>
      <w:r w:rsidRPr="006C06E2">
        <w:rPr>
          <w:rFonts w:ascii="Arial" w:eastAsia="Calibri" w:hAnsi="Arial" w:cs="Arial"/>
          <w:sz w:val="24"/>
          <w:szCs w:val="24"/>
          <w:lang w:val="es-ES"/>
        </w:rPr>
        <w:t xml:space="preserve"> </w:t>
      </w:r>
      <w:proofErr w:type="spellStart"/>
      <w:r w:rsidRPr="006C06E2">
        <w:rPr>
          <w:rFonts w:ascii="Arial" w:eastAsia="Calibri" w:hAnsi="Arial" w:cs="Arial"/>
          <w:sz w:val="24"/>
          <w:szCs w:val="24"/>
          <w:lang w:val="es-ES"/>
        </w:rPr>
        <w:t>out</w:t>
      </w:r>
      <w:proofErr w:type="spellEnd"/>
      <w:r w:rsidRPr="006C06E2">
        <w:rPr>
          <w:rFonts w:ascii="Arial" w:eastAsia="Calibri" w:hAnsi="Arial" w:cs="Arial"/>
          <w:sz w:val="24"/>
          <w:szCs w:val="24"/>
          <w:lang w:val="es-ES"/>
        </w:rPr>
        <w:t xml:space="preserve">. Encuentro en el lobby con su guía de habla hispana para traslado en transporte </w:t>
      </w:r>
      <w:proofErr w:type="spellStart"/>
      <w:r w:rsidRPr="006C06E2">
        <w:rPr>
          <w:rFonts w:ascii="Arial" w:eastAsia="Calibri" w:hAnsi="Arial" w:cs="Arial"/>
          <w:sz w:val="24"/>
          <w:szCs w:val="24"/>
          <w:lang w:val="es-ES"/>
        </w:rPr>
        <w:t>publico</w:t>
      </w:r>
      <w:proofErr w:type="spellEnd"/>
      <w:r w:rsidRPr="006C06E2">
        <w:rPr>
          <w:rFonts w:ascii="Arial" w:eastAsia="Calibri" w:hAnsi="Arial" w:cs="Arial"/>
          <w:sz w:val="24"/>
          <w:szCs w:val="24"/>
          <w:lang w:val="es-ES"/>
        </w:rPr>
        <w:t xml:space="preserve"> a la </w:t>
      </w:r>
      <w:proofErr w:type="spellStart"/>
      <w:r w:rsidRPr="006C06E2">
        <w:rPr>
          <w:rFonts w:ascii="Arial" w:eastAsia="Calibri" w:hAnsi="Arial" w:cs="Arial"/>
          <w:sz w:val="24"/>
          <w:szCs w:val="24"/>
          <w:lang w:val="es-ES"/>
        </w:rPr>
        <w:t>estacion</w:t>
      </w:r>
      <w:proofErr w:type="spellEnd"/>
      <w:r w:rsidRPr="006C06E2">
        <w:rPr>
          <w:rFonts w:ascii="Arial" w:eastAsia="Calibri" w:hAnsi="Arial" w:cs="Arial"/>
          <w:sz w:val="24"/>
          <w:szCs w:val="24"/>
          <w:lang w:val="es-ES"/>
        </w:rPr>
        <w:t xml:space="preserve"> de trenes para abordar tren bala con destino KIOTO (2.15hs </w:t>
      </w:r>
      <w:proofErr w:type="spellStart"/>
      <w:r w:rsidRPr="006C06E2">
        <w:rPr>
          <w:rFonts w:ascii="Arial" w:eastAsia="Calibri" w:hAnsi="Arial" w:cs="Arial"/>
          <w:sz w:val="24"/>
          <w:szCs w:val="24"/>
          <w:lang w:val="es-ES"/>
        </w:rPr>
        <w:t>aprox</w:t>
      </w:r>
      <w:proofErr w:type="spellEnd"/>
      <w:r w:rsidRPr="006C06E2">
        <w:rPr>
          <w:rFonts w:ascii="Arial" w:eastAsia="Calibri" w:hAnsi="Arial" w:cs="Arial"/>
          <w:sz w:val="24"/>
          <w:szCs w:val="24"/>
          <w:lang w:val="es-ES"/>
        </w:rPr>
        <w:t xml:space="preserve">). Reserva y boletos de tren bala clase turista. Al llegar, nos trasladaremos al hotel para dejar equipaje de mano. Traslado en transporte </w:t>
      </w:r>
      <w:proofErr w:type="spellStart"/>
      <w:r w:rsidRPr="006C06E2">
        <w:rPr>
          <w:rFonts w:ascii="Arial" w:eastAsia="Calibri" w:hAnsi="Arial" w:cs="Arial"/>
          <w:sz w:val="24"/>
          <w:szCs w:val="24"/>
          <w:lang w:val="es-ES"/>
        </w:rPr>
        <w:t>publico</w:t>
      </w:r>
      <w:proofErr w:type="spellEnd"/>
      <w:r w:rsidRPr="006C06E2">
        <w:rPr>
          <w:rFonts w:ascii="Arial" w:eastAsia="Calibri" w:hAnsi="Arial" w:cs="Arial"/>
          <w:sz w:val="24"/>
          <w:szCs w:val="24"/>
          <w:lang w:val="es-ES"/>
        </w:rPr>
        <w:t xml:space="preserve"> con el </w:t>
      </w:r>
      <w:proofErr w:type="spellStart"/>
      <w:r w:rsidRPr="006C06E2">
        <w:rPr>
          <w:rFonts w:ascii="Arial" w:eastAsia="Calibri" w:hAnsi="Arial" w:cs="Arial"/>
          <w:sz w:val="24"/>
          <w:szCs w:val="24"/>
          <w:lang w:val="es-ES"/>
        </w:rPr>
        <w:t>guia</w:t>
      </w:r>
      <w:proofErr w:type="spellEnd"/>
      <w:r w:rsidRPr="006C06E2">
        <w:rPr>
          <w:rFonts w:ascii="Arial" w:eastAsia="Calibri" w:hAnsi="Arial" w:cs="Arial"/>
          <w:sz w:val="24"/>
          <w:szCs w:val="24"/>
          <w:lang w:val="es-ES"/>
        </w:rPr>
        <w:t xml:space="preserve"> para conocer:</w:t>
      </w:r>
    </w:p>
    <w:p w14:paraId="0738540E"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16FD4660"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sidRPr="006C06E2">
        <w:rPr>
          <w:rFonts w:ascii="Arial" w:eastAsia="Calibri" w:hAnsi="Arial" w:cs="Arial"/>
          <w:sz w:val="24"/>
          <w:szCs w:val="24"/>
          <w:lang w:val="es-ES"/>
        </w:rPr>
        <w:t>•</w:t>
      </w:r>
      <w:proofErr w:type="spellStart"/>
      <w:r w:rsidRPr="006C06E2">
        <w:rPr>
          <w:rFonts w:ascii="Arial" w:eastAsia="Calibri" w:hAnsi="Arial" w:cs="Arial"/>
          <w:sz w:val="24"/>
          <w:szCs w:val="24"/>
          <w:lang w:val="es-ES"/>
        </w:rPr>
        <w:t>Fushimi</w:t>
      </w:r>
      <w:proofErr w:type="spellEnd"/>
      <w:r w:rsidRPr="006C06E2">
        <w:rPr>
          <w:rFonts w:ascii="Arial" w:eastAsia="Calibri" w:hAnsi="Arial" w:cs="Arial"/>
          <w:sz w:val="24"/>
          <w:szCs w:val="24"/>
          <w:lang w:val="es-ES"/>
        </w:rPr>
        <w:t xml:space="preserve"> </w:t>
      </w:r>
      <w:proofErr w:type="spellStart"/>
      <w:r w:rsidRPr="006C06E2">
        <w:rPr>
          <w:rFonts w:ascii="Arial" w:eastAsia="Calibri" w:hAnsi="Arial" w:cs="Arial"/>
          <w:sz w:val="24"/>
          <w:szCs w:val="24"/>
          <w:lang w:val="es-ES"/>
        </w:rPr>
        <w:t>Inari</w:t>
      </w:r>
      <w:proofErr w:type="spellEnd"/>
      <w:r w:rsidRPr="006C06E2">
        <w:rPr>
          <w:rFonts w:ascii="Arial" w:eastAsia="Calibri" w:hAnsi="Arial" w:cs="Arial"/>
          <w:sz w:val="24"/>
          <w:szCs w:val="24"/>
          <w:lang w:val="es-ES"/>
        </w:rPr>
        <w:t xml:space="preserve">: el santuario es famoso por sus miles de </w:t>
      </w:r>
      <w:proofErr w:type="spellStart"/>
      <w:r w:rsidRPr="006C06E2">
        <w:rPr>
          <w:rFonts w:ascii="Arial" w:eastAsia="Calibri" w:hAnsi="Arial" w:cs="Arial"/>
          <w:sz w:val="24"/>
          <w:szCs w:val="24"/>
          <w:lang w:val="es-ES"/>
        </w:rPr>
        <w:t>torii</w:t>
      </w:r>
      <w:proofErr w:type="spellEnd"/>
      <w:r w:rsidRPr="006C06E2">
        <w:rPr>
          <w:rFonts w:ascii="Arial" w:eastAsia="Calibri" w:hAnsi="Arial" w:cs="Arial"/>
          <w:sz w:val="24"/>
          <w:szCs w:val="24"/>
          <w:lang w:val="es-ES"/>
        </w:rPr>
        <w:t xml:space="preserve"> rojos que forman túneles a lo largo del sendero de la montaña. Es una visita muy flexible: puedes caminar solo una parte para las mejores fotos o subir más arriba para sentir el santuario en su versión más serena Mercado </w:t>
      </w:r>
      <w:proofErr w:type="spellStart"/>
      <w:r w:rsidRPr="006C06E2">
        <w:rPr>
          <w:rFonts w:ascii="Arial" w:eastAsia="Calibri" w:hAnsi="Arial" w:cs="Arial"/>
          <w:sz w:val="24"/>
          <w:szCs w:val="24"/>
          <w:lang w:val="es-ES"/>
        </w:rPr>
        <w:t>Nishiki</w:t>
      </w:r>
      <w:proofErr w:type="spellEnd"/>
      <w:r w:rsidRPr="006C06E2">
        <w:rPr>
          <w:rFonts w:ascii="Arial" w:eastAsia="Calibri" w:hAnsi="Arial" w:cs="Arial"/>
          <w:sz w:val="24"/>
          <w:szCs w:val="24"/>
          <w:lang w:val="es-ES"/>
        </w:rPr>
        <w:t xml:space="preserve">: el corazón gastronómico de Kioto, te invita a recorrer sus estrechos pasillos repletos de puestos </w:t>
      </w:r>
      <w:proofErr w:type="spellStart"/>
      <w:r w:rsidRPr="006C06E2">
        <w:rPr>
          <w:rFonts w:ascii="Arial" w:eastAsia="Calibri" w:hAnsi="Arial" w:cs="Arial"/>
          <w:sz w:val="24"/>
          <w:szCs w:val="24"/>
          <w:lang w:val="es-ES"/>
        </w:rPr>
        <w:t>gastronomicos</w:t>
      </w:r>
      <w:proofErr w:type="spellEnd"/>
      <w:r w:rsidRPr="006C06E2">
        <w:rPr>
          <w:rFonts w:ascii="Arial" w:eastAsia="Calibri" w:hAnsi="Arial" w:cs="Arial"/>
          <w:sz w:val="24"/>
          <w:szCs w:val="24"/>
          <w:lang w:val="es-ES"/>
        </w:rPr>
        <w:t>: pescados frescos, dulces tradicionales y especialidades callejeras típicas de Japón. Es el lugar ideal para descubrir la auténtica cocina local y disfrutar de un almuerzo a tu ritmo entre aromas y colores únicos. (Almuerzo por su cuenta).</w:t>
      </w:r>
    </w:p>
    <w:p w14:paraId="0D818793"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3D3ADCCE"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sidRPr="006C06E2">
        <w:rPr>
          <w:rFonts w:ascii="Arial" w:eastAsia="Calibri" w:hAnsi="Arial" w:cs="Arial"/>
          <w:sz w:val="24"/>
          <w:szCs w:val="24"/>
          <w:lang w:val="es-ES"/>
        </w:rPr>
        <w:t xml:space="preserve">•Al finalizar, realizaremos una caminata por </w:t>
      </w:r>
      <w:proofErr w:type="spellStart"/>
      <w:r w:rsidRPr="006C06E2">
        <w:rPr>
          <w:rFonts w:ascii="Arial" w:eastAsia="Calibri" w:hAnsi="Arial" w:cs="Arial"/>
          <w:sz w:val="24"/>
          <w:szCs w:val="24"/>
          <w:lang w:val="es-ES"/>
        </w:rPr>
        <w:t>Gion</w:t>
      </w:r>
      <w:proofErr w:type="spellEnd"/>
      <w:r w:rsidRPr="006C06E2">
        <w:rPr>
          <w:rFonts w:ascii="Arial" w:eastAsia="Calibri" w:hAnsi="Arial" w:cs="Arial"/>
          <w:sz w:val="24"/>
          <w:szCs w:val="24"/>
          <w:lang w:val="es-ES"/>
        </w:rPr>
        <w:t xml:space="preserve">, el célebre barrio de las geishas, donde aún se conserva la esencia del Kioto tradicional. Pasear por sus calles es sumergirse en una atmósfera única, con casas de té y fachadas antiguas; no es raro cruzarse con alguna </w:t>
      </w:r>
      <w:proofErr w:type="spellStart"/>
      <w:r w:rsidRPr="006C06E2">
        <w:rPr>
          <w:rFonts w:ascii="Arial" w:eastAsia="Calibri" w:hAnsi="Arial" w:cs="Arial"/>
          <w:sz w:val="24"/>
          <w:szCs w:val="24"/>
          <w:lang w:val="es-ES"/>
        </w:rPr>
        <w:t>maiko</w:t>
      </w:r>
      <w:proofErr w:type="spellEnd"/>
      <w:r w:rsidRPr="006C06E2">
        <w:rPr>
          <w:rFonts w:ascii="Arial" w:eastAsia="Calibri" w:hAnsi="Arial" w:cs="Arial"/>
          <w:sz w:val="24"/>
          <w:szCs w:val="24"/>
          <w:lang w:val="es-ES"/>
        </w:rPr>
        <w:t xml:space="preserve"> o geisha en pleno trayecto a sus compromisos.</w:t>
      </w:r>
    </w:p>
    <w:p w14:paraId="1635B2D7"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sidRPr="006C06E2">
        <w:rPr>
          <w:rFonts w:ascii="Arial" w:eastAsia="Calibri" w:hAnsi="Arial" w:cs="Arial"/>
          <w:sz w:val="24"/>
          <w:szCs w:val="24"/>
          <w:lang w:val="es-ES"/>
        </w:rPr>
        <w:t xml:space="preserve">Al finalizar, nos dirigiremos al hotel para realizar </w:t>
      </w:r>
      <w:proofErr w:type="spellStart"/>
      <w:r w:rsidRPr="006C06E2">
        <w:rPr>
          <w:rFonts w:ascii="Arial" w:eastAsia="Calibri" w:hAnsi="Arial" w:cs="Arial"/>
          <w:sz w:val="24"/>
          <w:szCs w:val="24"/>
          <w:lang w:val="es-ES"/>
        </w:rPr>
        <w:t>check</w:t>
      </w:r>
      <w:proofErr w:type="spellEnd"/>
      <w:r w:rsidRPr="006C06E2">
        <w:rPr>
          <w:rFonts w:ascii="Arial" w:eastAsia="Calibri" w:hAnsi="Arial" w:cs="Arial"/>
          <w:sz w:val="24"/>
          <w:szCs w:val="24"/>
          <w:lang w:val="es-ES"/>
        </w:rPr>
        <w:t xml:space="preserve"> in correspondiente en transporte </w:t>
      </w:r>
      <w:proofErr w:type="spellStart"/>
      <w:r w:rsidRPr="006C06E2">
        <w:rPr>
          <w:rFonts w:ascii="Arial" w:eastAsia="Calibri" w:hAnsi="Arial" w:cs="Arial"/>
          <w:sz w:val="24"/>
          <w:szCs w:val="24"/>
          <w:lang w:val="es-ES"/>
        </w:rPr>
        <w:t>publico</w:t>
      </w:r>
      <w:proofErr w:type="spellEnd"/>
      <w:r w:rsidRPr="006C06E2">
        <w:rPr>
          <w:rFonts w:ascii="Arial" w:eastAsia="Calibri" w:hAnsi="Arial" w:cs="Arial"/>
          <w:sz w:val="24"/>
          <w:szCs w:val="24"/>
          <w:lang w:val="es-ES"/>
        </w:rPr>
        <w:t>.</w:t>
      </w:r>
    </w:p>
    <w:p w14:paraId="251A9A14"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0895BF0B"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sidRPr="006C06E2">
        <w:rPr>
          <w:rFonts w:ascii="Arial" w:eastAsia="Calibri" w:hAnsi="Arial" w:cs="Arial"/>
          <w:sz w:val="24"/>
          <w:szCs w:val="24"/>
          <w:lang w:val="es-ES"/>
        </w:rPr>
        <w:t>**</w:t>
      </w:r>
      <w:r w:rsidRPr="006C06E2">
        <w:rPr>
          <w:rFonts w:ascii="Arial" w:eastAsia="Calibri" w:hAnsi="Arial" w:cs="Arial"/>
          <w:sz w:val="24"/>
          <w:szCs w:val="24"/>
          <w:highlight w:val="yellow"/>
          <w:lang w:val="es-ES"/>
        </w:rPr>
        <w:t>* ENVIO DE EQUIPAJE GRANDE A LA CIUDAD DE NARITA - 1 MALETA (HASTA 23 KG) POR PERSONA*** ENVIO DE MALETA EXTRA 35USD***</w:t>
      </w:r>
    </w:p>
    <w:p w14:paraId="73CED14D" w14:textId="6C5AC7A9"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Pr>
          <w:rFonts w:ascii="Arial" w:eastAsia="Calibri" w:hAnsi="Arial" w:cs="Arial"/>
          <w:sz w:val="24"/>
          <w:szCs w:val="24"/>
          <w:lang w:val="es-ES"/>
        </w:rPr>
        <w:t>E</w:t>
      </w:r>
      <w:r w:rsidRPr="006C06E2">
        <w:rPr>
          <w:rFonts w:ascii="Arial" w:eastAsia="Calibri" w:hAnsi="Arial" w:cs="Arial"/>
          <w:sz w:val="24"/>
          <w:szCs w:val="24"/>
          <w:lang w:val="es-ES"/>
        </w:rPr>
        <w:t xml:space="preserve">l </w:t>
      </w:r>
      <w:proofErr w:type="spellStart"/>
      <w:r w:rsidRPr="006C06E2">
        <w:rPr>
          <w:rFonts w:ascii="Arial" w:eastAsia="Calibri" w:hAnsi="Arial" w:cs="Arial"/>
          <w:sz w:val="24"/>
          <w:szCs w:val="24"/>
          <w:lang w:val="es-ES"/>
        </w:rPr>
        <w:t>envio</w:t>
      </w:r>
      <w:proofErr w:type="spellEnd"/>
      <w:r w:rsidRPr="006C06E2">
        <w:rPr>
          <w:rFonts w:ascii="Arial" w:eastAsia="Calibri" w:hAnsi="Arial" w:cs="Arial"/>
          <w:sz w:val="24"/>
          <w:szCs w:val="24"/>
          <w:lang w:val="es-ES"/>
        </w:rPr>
        <w:t xml:space="preserve"> de equipaje puede realizarse por la noche o por el </w:t>
      </w:r>
      <w:proofErr w:type="spellStart"/>
      <w:r w:rsidRPr="006C06E2">
        <w:rPr>
          <w:rFonts w:ascii="Arial" w:eastAsia="Calibri" w:hAnsi="Arial" w:cs="Arial"/>
          <w:sz w:val="24"/>
          <w:szCs w:val="24"/>
          <w:lang w:val="es-ES"/>
        </w:rPr>
        <w:t>dia</w:t>
      </w:r>
      <w:proofErr w:type="spellEnd"/>
      <w:r w:rsidRPr="006C06E2">
        <w:rPr>
          <w:rFonts w:ascii="Arial" w:eastAsia="Calibri" w:hAnsi="Arial" w:cs="Arial"/>
          <w:sz w:val="24"/>
          <w:szCs w:val="24"/>
          <w:lang w:val="es-ES"/>
        </w:rPr>
        <w:t xml:space="preserve">, a </w:t>
      </w:r>
      <w:proofErr w:type="spellStart"/>
      <w:r w:rsidRPr="006C06E2">
        <w:rPr>
          <w:rFonts w:ascii="Arial" w:eastAsia="Calibri" w:hAnsi="Arial" w:cs="Arial"/>
          <w:sz w:val="24"/>
          <w:szCs w:val="24"/>
          <w:lang w:val="es-ES"/>
        </w:rPr>
        <w:t>disposicion</w:t>
      </w:r>
      <w:proofErr w:type="spellEnd"/>
      <w:r w:rsidRPr="006C06E2">
        <w:rPr>
          <w:rFonts w:ascii="Arial" w:eastAsia="Calibri" w:hAnsi="Arial" w:cs="Arial"/>
          <w:sz w:val="24"/>
          <w:szCs w:val="24"/>
          <w:lang w:val="es-ES"/>
        </w:rPr>
        <w:t xml:space="preserve"> del </w:t>
      </w:r>
      <w:proofErr w:type="spellStart"/>
      <w:r w:rsidRPr="006C06E2">
        <w:rPr>
          <w:rFonts w:ascii="Arial" w:eastAsia="Calibri" w:hAnsi="Arial" w:cs="Arial"/>
          <w:sz w:val="24"/>
          <w:szCs w:val="24"/>
          <w:lang w:val="es-ES"/>
        </w:rPr>
        <w:t>guia</w:t>
      </w:r>
      <w:proofErr w:type="spellEnd"/>
      <w:r w:rsidRPr="006C06E2">
        <w:rPr>
          <w:rFonts w:ascii="Arial" w:eastAsia="Calibri" w:hAnsi="Arial" w:cs="Arial"/>
          <w:sz w:val="24"/>
          <w:szCs w:val="24"/>
          <w:lang w:val="es-ES"/>
        </w:rPr>
        <w:t>.</w:t>
      </w:r>
    </w:p>
    <w:p w14:paraId="2009DA7C" w14:textId="71AA966D"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350F8A55"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b/>
          <w:sz w:val="24"/>
          <w:szCs w:val="24"/>
          <w:lang w:val="es-ES"/>
        </w:rPr>
      </w:pPr>
      <w:r w:rsidRPr="006C06E2">
        <w:rPr>
          <w:rFonts w:ascii="Arial" w:eastAsia="Calibri" w:hAnsi="Arial" w:cs="Arial"/>
          <w:b/>
          <w:sz w:val="24"/>
          <w:szCs w:val="24"/>
          <w:lang w:val="es-ES"/>
        </w:rPr>
        <w:t>DÍA 06. DIA LIBRE - TOUR OPCIONAL “OSAKA NOSTALGICO” (costo extra)</w:t>
      </w:r>
    </w:p>
    <w:p w14:paraId="303ABD11"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5873F503" w14:textId="3C5F989D" w:rsid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sidRPr="006C06E2">
        <w:rPr>
          <w:rFonts w:ascii="Arial" w:eastAsia="Calibri" w:hAnsi="Arial" w:cs="Arial"/>
          <w:sz w:val="24"/>
          <w:szCs w:val="24"/>
          <w:lang w:val="es-ES"/>
        </w:rPr>
        <w:t xml:space="preserve">Desayuno en el hotel. </w:t>
      </w:r>
      <w:proofErr w:type="spellStart"/>
      <w:r w:rsidRPr="006C06E2">
        <w:rPr>
          <w:rFonts w:ascii="Arial" w:eastAsia="Calibri" w:hAnsi="Arial" w:cs="Arial"/>
          <w:sz w:val="24"/>
          <w:szCs w:val="24"/>
          <w:lang w:val="es-ES"/>
        </w:rPr>
        <w:t>Dia</w:t>
      </w:r>
      <w:proofErr w:type="spellEnd"/>
      <w:r w:rsidRPr="006C06E2">
        <w:rPr>
          <w:rFonts w:ascii="Arial" w:eastAsia="Calibri" w:hAnsi="Arial" w:cs="Arial"/>
          <w:sz w:val="24"/>
          <w:szCs w:val="24"/>
          <w:lang w:val="es-ES"/>
        </w:rPr>
        <w:t xml:space="preserve"> libre para disfrutarlo a su manera.</w:t>
      </w:r>
    </w:p>
    <w:p w14:paraId="3A6E89BD"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5F8AB8CC" w14:textId="3859D380" w:rsidR="006C06E2" w:rsidRPr="006C06E2" w:rsidRDefault="006C06E2" w:rsidP="006C06E2">
      <w:pPr>
        <w:tabs>
          <w:tab w:val="left" w:pos="1820"/>
          <w:tab w:val="left" w:pos="7797"/>
          <w:tab w:val="left" w:pos="10206"/>
        </w:tabs>
        <w:spacing w:after="0" w:line="273" w:lineRule="auto"/>
        <w:ind w:right="534"/>
        <w:rPr>
          <w:rFonts w:ascii="Arial" w:eastAsia="Calibri" w:hAnsi="Arial" w:cs="Arial"/>
          <w:b/>
          <w:sz w:val="24"/>
          <w:szCs w:val="24"/>
          <w:lang w:val="es-ES"/>
        </w:rPr>
      </w:pPr>
    </w:p>
    <w:p w14:paraId="67E0636B"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b/>
          <w:sz w:val="24"/>
          <w:szCs w:val="24"/>
          <w:lang w:val="es-ES"/>
        </w:rPr>
      </w:pPr>
      <w:r w:rsidRPr="006C06E2">
        <w:rPr>
          <w:rFonts w:ascii="Arial" w:eastAsia="Calibri" w:hAnsi="Arial" w:cs="Arial"/>
          <w:b/>
          <w:sz w:val="24"/>
          <w:szCs w:val="24"/>
          <w:lang w:val="es-ES"/>
        </w:rPr>
        <w:lastRenderedPageBreak/>
        <w:t>DÍA 07. MEDIO DIA LIBRE KIOTO – TOKIO - NARITA</w:t>
      </w:r>
    </w:p>
    <w:p w14:paraId="2652DCA2"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53E707BF"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sidRPr="006C06E2">
        <w:rPr>
          <w:rFonts w:ascii="Arial" w:eastAsia="Calibri" w:hAnsi="Arial" w:cs="Arial"/>
          <w:sz w:val="24"/>
          <w:szCs w:val="24"/>
          <w:lang w:val="es-ES"/>
        </w:rPr>
        <w:t xml:space="preserve">Desayuno en el hotel. </w:t>
      </w:r>
      <w:proofErr w:type="spellStart"/>
      <w:r w:rsidRPr="006C06E2">
        <w:rPr>
          <w:rFonts w:ascii="Arial" w:eastAsia="Calibri" w:hAnsi="Arial" w:cs="Arial"/>
          <w:sz w:val="24"/>
          <w:szCs w:val="24"/>
          <w:lang w:val="es-ES"/>
        </w:rPr>
        <w:t>Check</w:t>
      </w:r>
      <w:proofErr w:type="spellEnd"/>
      <w:r w:rsidRPr="006C06E2">
        <w:rPr>
          <w:rFonts w:ascii="Arial" w:eastAsia="Calibri" w:hAnsi="Arial" w:cs="Arial"/>
          <w:sz w:val="24"/>
          <w:szCs w:val="24"/>
          <w:lang w:val="es-ES"/>
        </w:rPr>
        <w:t xml:space="preserve"> </w:t>
      </w:r>
      <w:proofErr w:type="spellStart"/>
      <w:r w:rsidRPr="006C06E2">
        <w:rPr>
          <w:rFonts w:ascii="Arial" w:eastAsia="Calibri" w:hAnsi="Arial" w:cs="Arial"/>
          <w:sz w:val="24"/>
          <w:szCs w:val="24"/>
          <w:lang w:val="es-ES"/>
        </w:rPr>
        <w:t>out</w:t>
      </w:r>
      <w:proofErr w:type="spellEnd"/>
      <w:r w:rsidRPr="006C06E2">
        <w:rPr>
          <w:rFonts w:ascii="Arial" w:eastAsia="Calibri" w:hAnsi="Arial" w:cs="Arial"/>
          <w:sz w:val="24"/>
          <w:szCs w:val="24"/>
          <w:lang w:val="es-ES"/>
        </w:rPr>
        <w:t xml:space="preserve">. Mañana libre para realizar </w:t>
      </w:r>
      <w:proofErr w:type="spellStart"/>
      <w:r w:rsidRPr="006C06E2">
        <w:rPr>
          <w:rFonts w:ascii="Arial" w:eastAsia="Calibri" w:hAnsi="Arial" w:cs="Arial"/>
          <w:sz w:val="24"/>
          <w:szCs w:val="24"/>
          <w:lang w:val="es-ES"/>
        </w:rPr>
        <w:t>ultimas</w:t>
      </w:r>
      <w:proofErr w:type="spellEnd"/>
      <w:r w:rsidRPr="006C06E2">
        <w:rPr>
          <w:rFonts w:ascii="Arial" w:eastAsia="Calibri" w:hAnsi="Arial" w:cs="Arial"/>
          <w:sz w:val="24"/>
          <w:szCs w:val="24"/>
          <w:lang w:val="es-ES"/>
        </w:rPr>
        <w:t xml:space="preserve"> compras.</w:t>
      </w:r>
    </w:p>
    <w:p w14:paraId="6120FC82"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sidRPr="006C06E2">
        <w:rPr>
          <w:rFonts w:ascii="Arial" w:eastAsia="Calibri" w:hAnsi="Arial" w:cs="Arial"/>
          <w:sz w:val="24"/>
          <w:szCs w:val="24"/>
          <w:lang w:val="es-ES"/>
        </w:rPr>
        <w:t xml:space="preserve">A la hora previamente indicada por el </w:t>
      </w:r>
      <w:proofErr w:type="spellStart"/>
      <w:r w:rsidRPr="006C06E2">
        <w:rPr>
          <w:rFonts w:ascii="Arial" w:eastAsia="Calibri" w:hAnsi="Arial" w:cs="Arial"/>
          <w:sz w:val="24"/>
          <w:szCs w:val="24"/>
          <w:lang w:val="es-ES"/>
        </w:rPr>
        <w:t>guia</w:t>
      </w:r>
      <w:proofErr w:type="spellEnd"/>
      <w:r w:rsidRPr="006C06E2">
        <w:rPr>
          <w:rFonts w:ascii="Arial" w:eastAsia="Calibri" w:hAnsi="Arial" w:cs="Arial"/>
          <w:sz w:val="24"/>
          <w:szCs w:val="24"/>
          <w:lang w:val="es-ES"/>
        </w:rPr>
        <w:t xml:space="preserve">, Encuentro en el lobby con su guía de habla hispana para traslado a la </w:t>
      </w:r>
      <w:proofErr w:type="spellStart"/>
      <w:r w:rsidRPr="006C06E2">
        <w:rPr>
          <w:rFonts w:ascii="Arial" w:eastAsia="Calibri" w:hAnsi="Arial" w:cs="Arial"/>
          <w:sz w:val="24"/>
          <w:szCs w:val="24"/>
          <w:lang w:val="es-ES"/>
        </w:rPr>
        <w:t>estacion</w:t>
      </w:r>
      <w:proofErr w:type="spellEnd"/>
      <w:r w:rsidRPr="006C06E2">
        <w:rPr>
          <w:rFonts w:ascii="Arial" w:eastAsia="Calibri" w:hAnsi="Arial" w:cs="Arial"/>
          <w:sz w:val="24"/>
          <w:szCs w:val="24"/>
          <w:lang w:val="es-ES"/>
        </w:rPr>
        <w:t xml:space="preserve"> de Kioto para abordar tren bala con destino Tokio (2.15hs </w:t>
      </w:r>
      <w:proofErr w:type="spellStart"/>
      <w:r w:rsidRPr="006C06E2">
        <w:rPr>
          <w:rFonts w:ascii="Arial" w:eastAsia="Calibri" w:hAnsi="Arial" w:cs="Arial"/>
          <w:sz w:val="24"/>
          <w:szCs w:val="24"/>
          <w:lang w:val="es-ES"/>
        </w:rPr>
        <w:t>aprox</w:t>
      </w:r>
      <w:proofErr w:type="spellEnd"/>
      <w:r w:rsidRPr="006C06E2">
        <w:rPr>
          <w:rFonts w:ascii="Arial" w:eastAsia="Calibri" w:hAnsi="Arial" w:cs="Arial"/>
          <w:sz w:val="24"/>
          <w:szCs w:val="24"/>
          <w:lang w:val="es-ES"/>
        </w:rPr>
        <w:t xml:space="preserve">). Reserva y boletos de tren bala clase turista. Al llegar, nos trasladaremos en transporte </w:t>
      </w:r>
      <w:proofErr w:type="spellStart"/>
      <w:r w:rsidRPr="006C06E2">
        <w:rPr>
          <w:rFonts w:ascii="Arial" w:eastAsia="Calibri" w:hAnsi="Arial" w:cs="Arial"/>
          <w:sz w:val="24"/>
          <w:szCs w:val="24"/>
          <w:lang w:val="es-ES"/>
        </w:rPr>
        <w:t>publico</w:t>
      </w:r>
      <w:proofErr w:type="spellEnd"/>
      <w:r w:rsidRPr="006C06E2">
        <w:rPr>
          <w:rFonts w:ascii="Arial" w:eastAsia="Calibri" w:hAnsi="Arial" w:cs="Arial"/>
          <w:sz w:val="24"/>
          <w:szCs w:val="24"/>
          <w:lang w:val="es-ES"/>
        </w:rPr>
        <w:t xml:space="preserve"> al hotel en </w:t>
      </w:r>
      <w:proofErr w:type="spellStart"/>
      <w:r w:rsidRPr="006C06E2">
        <w:rPr>
          <w:rFonts w:ascii="Arial" w:eastAsia="Calibri" w:hAnsi="Arial" w:cs="Arial"/>
          <w:sz w:val="24"/>
          <w:szCs w:val="24"/>
          <w:lang w:val="es-ES"/>
        </w:rPr>
        <w:t>Narita</w:t>
      </w:r>
      <w:proofErr w:type="spellEnd"/>
      <w:r w:rsidRPr="006C06E2">
        <w:rPr>
          <w:rFonts w:ascii="Arial" w:eastAsia="Calibri" w:hAnsi="Arial" w:cs="Arial"/>
          <w:sz w:val="24"/>
          <w:szCs w:val="24"/>
          <w:lang w:val="es-ES"/>
        </w:rPr>
        <w:t xml:space="preserve">. </w:t>
      </w:r>
      <w:proofErr w:type="spellStart"/>
      <w:r w:rsidRPr="006C06E2">
        <w:rPr>
          <w:rFonts w:ascii="Arial" w:eastAsia="Calibri" w:hAnsi="Arial" w:cs="Arial"/>
          <w:sz w:val="24"/>
          <w:szCs w:val="24"/>
          <w:lang w:val="es-ES"/>
        </w:rPr>
        <w:t>Check</w:t>
      </w:r>
      <w:proofErr w:type="spellEnd"/>
      <w:r w:rsidRPr="006C06E2">
        <w:rPr>
          <w:rFonts w:ascii="Arial" w:eastAsia="Calibri" w:hAnsi="Arial" w:cs="Arial"/>
          <w:sz w:val="24"/>
          <w:szCs w:val="24"/>
          <w:lang w:val="es-ES"/>
        </w:rPr>
        <w:t xml:space="preserve"> </w:t>
      </w:r>
      <w:proofErr w:type="spellStart"/>
      <w:r w:rsidRPr="006C06E2">
        <w:rPr>
          <w:rFonts w:ascii="Arial" w:eastAsia="Calibri" w:hAnsi="Arial" w:cs="Arial"/>
          <w:sz w:val="24"/>
          <w:szCs w:val="24"/>
          <w:lang w:val="es-ES"/>
        </w:rPr>
        <w:t>inn</w:t>
      </w:r>
      <w:proofErr w:type="spellEnd"/>
      <w:r w:rsidRPr="006C06E2">
        <w:rPr>
          <w:rFonts w:ascii="Arial" w:eastAsia="Calibri" w:hAnsi="Arial" w:cs="Arial"/>
          <w:sz w:val="24"/>
          <w:szCs w:val="24"/>
          <w:lang w:val="es-ES"/>
        </w:rPr>
        <w:t xml:space="preserve"> correspondiente en hotel.</w:t>
      </w:r>
    </w:p>
    <w:p w14:paraId="63D115AC" w14:textId="6913B1BC"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67395BD9"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b/>
          <w:sz w:val="24"/>
          <w:szCs w:val="24"/>
          <w:lang w:val="es-ES"/>
        </w:rPr>
      </w:pPr>
      <w:r w:rsidRPr="006C06E2">
        <w:rPr>
          <w:rFonts w:ascii="Arial" w:eastAsia="Calibri" w:hAnsi="Arial" w:cs="Arial"/>
          <w:b/>
          <w:sz w:val="24"/>
          <w:szCs w:val="24"/>
          <w:lang w:val="es-ES"/>
        </w:rPr>
        <w:t>DÍA 08. TRASLADO AL AEROPUERTO</w:t>
      </w:r>
    </w:p>
    <w:p w14:paraId="1E85710C"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004E8B57"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roofErr w:type="spellStart"/>
      <w:r w:rsidRPr="006C06E2">
        <w:rPr>
          <w:rFonts w:ascii="Arial" w:eastAsia="Calibri" w:hAnsi="Arial" w:cs="Arial"/>
          <w:sz w:val="24"/>
          <w:szCs w:val="24"/>
          <w:lang w:val="es-ES"/>
        </w:rPr>
        <w:t>Check</w:t>
      </w:r>
      <w:proofErr w:type="spellEnd"/>
      <w:r w:rsidRPr="006C06E2">
        <w:rPr>
          <w:rFonts w:ascii="Arial" w:eastAsia="Calibri" w:hAnsi="Arial" w:cs="Arial"/>
          <w:sz w:val="24"/>
          <w:szCs w:val="24"/>
          <w:lang w:val="es-ES"/>
        </w:rPr>
        <w:t xml:space="preserve"> </w:t>
      </w:r>
      <w:proofErr w:type="spellStart"/>
      <w:r w:rsidRPr="006C06E2">
        <w:rPr>
          <w:rFonts w:ascii="Arial" w:eastAsia="Calibri" w:hAnsi="Arial" w:cs="Arial"/>
          <w:sz w:val="24"/>
          <w:szCs w:val="24"/>
          <w:lang w:val="es-ES"/>
        </w:rPr>
        <w:t>out</w:t>
      </w:r>
      <w:proofErr w:type="spellEnd"/>
      <w:r w:rsidRPr="006C06E2">
        <w:rPr>
          <w:rFonts w:ascii="Arial" w:eastAsia="Calibri" w:hAnsi="Arial" w:cs="Arial"/>
          <w:sz w:val="24"/>
          <w:szCs w:val="24"/>
          <w:lang w:val="es-ES"/>
        </w:rPr>
        <w:t xml:space="preserve">, traslado al aeropuerto por su cuenta en </w:t>
      </w:r>
      <w:proofErr w:type="spellStart"/>
      <w:r w:rsidRPr="006C06E2">
        <w:rPr>
          <w:rFonts w:ascii="Arial" w:eastAsia="Calibri" w:hAnsi="Arial" w:cs="Arial"/>
          <w:sz w:val="24"/>
          <w:szCs w:val="24"/>
          <w:lang w:val="es-ES"/>
        </w:rPr>
        <w:t>shuttlebus</w:t>
      </w:r>
      <w:proofErr w:type="spellEnd"/>
      <w:r w:rsidRPr="006C06E2">
        <w:rPr>
          <w:rFonts w:ascii="Arial" w:eastAsia="Calibri" w:hAnsi="Arial" w:cs="Arial"/>
          <w:sz w:val="24"/>
          <w:szCs w:val="24"/>
          <w:lang w:val="es-ES"/>
        </w:rPr>
        <w:t xml:space="preserve">. (asistencia </w:t>
      </w:r>
      <w:proofErr w:type="spellStart"/>
      <w:r w:rsidRPr="006C06E2">
        <w:rPr>
          <w:rFonts w:ascii="Arial" w:eastAsia="Calibri" w:hAnsi="Arial" w:cs="Arial"/>
          <w:sz w:val="24"/>
          <w:szCs w:val="24"/>
          <w:lang w:val="es-ES"/>
        </w:rPr>
        <w:t>via</w:t>
      </w:r>
      <w:proofErr w:type="spellEnd"/>
      <w:r w:rsidRPr="006C06E2">
        <w:rPr>
          <w:rFonts w:ascii="Arial" w:eastAsia="Calibri" w:hAnsi="Arial" w:cs="Arial"/>
          <w:sz w:val="24"/>
          <w:szCs w:val="24"/>
          <w:lang w:val="es-ES"/>
        </w:rPr>
        <w:t xml:space="preserve"> </w:t>
      </w:r>
      <w:proofErr w:type="spellStart"/>
      <w:r w:rsidRPr="006C06E2">
        <w:rPr>
          <w:rFonts w:ascii="Arial" w:eastAsia="Calibri" w:hAnsi="Arial" w:cs="Arial"/>
          <w:sz w:val="24"/>
          <w:szCs w:val="24"/>
          <w:lang w:val="es-ES"/>
        </w:rPr>
        <w:t>whatsapp</w:t>
      </w:r>
      <w:proofErr w:type="spellEnd"/>
      <w:r w:rsidRPr="006C06E2">
        <w:rPr>
          <w:rFonts w:ascii="Arial" w:eastAsia="Calibri" w:hAnsi="Arial" w:cs="Arial"/>
          <w:sz w:val="24"/>
          <w:szCs w:val="24"/>
          <w:lang w:val="es-ES"/>
        </w:rPr>
        <w:t>) La disponibilidad del desayuno está sujeta al horario del vuelo, pues la mayoría de los hoteles lo ofrece recién desde las 6:00 o 7:00; en caso de vuelos más tempranos, no se podrá acceder a este servicio.</w:t>
      </w:r>
    </w:p>
    <w:p w14:paraId="60444200"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35A4D916" w14:textId="7E9BB0F9" w:rsid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sidRPr="006C06E2">
        <w:rPr>
          <w:rFonts w:ascii="Arial" w:eastAsia="Calibri" w:hAnsi="Arial" w:cs="Arial"/>
          <w:sz w:val="24"/>
          <w:szCs w:val="24"/>
          <w:lang w:val="es-ES"/>
        </w:rPr>
        <w:t>Fin de los servicios terrestres.</w:t>
      </w:r>
    </w:p>
    <w:p w14:paraId="35E13A97" w14:textId="1C918FB2" w:rsidR="004E5E29" w:rsidRDefault="004E5E29"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1742552A" w14:textId="66C9FA42" w:rsidR="004E5E29" w:rsidRDefault="004E5E29"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6D92932F" w14:textId="2B2570C8" w:rsidR="004E5E29" w:rsidRDefault="004E5E29"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1893298E" w14:textId="77777777" w:rsidR="004E5E29" w:rsidRDefault="004E5E29" w:rsidP="004E5E29">
      <w:pPr>
        <w:tabs>
          <w:tab w:val="left" w:pos="1820"/>
          <w:tab w:val="left" w:pos="7797"/>
          <w:tab w:val="left" w:pos="10206"/>
        </w:tabs>
        <w:spacing w:after="0" w:line="273" w:lineRule="auto"/>
        <w:ind w:right="534"/>
        <w:rPr>
          <w:rFonts w:ascii="Arial" w:eastAsia="Calibri" w:hAnsi="Arial" w:cs="Arial"/>
          <w:sz w:val="24"/>
          <w:szCs w:val="24"/>
          <w:lang w:val="es-ES"/>
        </w:rPr>
      </w:pPr>
      <w:bookmarkStart w:id="0" w:name="_GoBack"/>
    </w:p>
    <w:p w14:paraId="60ADE30F" w14:textId="77777777" w:rsidR="004E5E29" w:rsidRDefault="004E5E29" w:rsidP="004E5E29">
      <w:pPr>
        <w:tabs>
          <w:tab w:val="left" w:pos="1820"/>
          <w:tab w:val="left" w:pos="7797"/>
          <w:tab w:val="left" w:pos="10206"/>
        </w:tabs>
        <w:spacing w:after="0" w:line="273" w:lineRule="auto"/>
        <w:ind w:right="534"/>
        <w:rPr>
          <w:rFonts w:ascii="Arial" w:eastAsia="Calibri" w:hAnsi="Arial" w:cs="Arial"/>
          <w:sz w:val="24"/>
          <w:szCs w:val="24"/>
          <w:lang w:val="es-ES"/>
        </w:rPr>
      </w:pPr>
      <w:r w:rsidRPr="004E5E29">
        <w:rPr>
          <w:rFonts w:ascii="Arial" w:eastAsia="Calibri" w:hAnsi="Arial" w:cs="Arial"/>
          <w:b/>
          <w:sz w:val="24"/>
          <w:szCs w:val="24"/>
          <w:lang w:val="es-ES"/>
        </w:rPr>
        <w:t>Hoteles previstos o similar</w:t>
      </w:r>
      <w:r>
        <w:rPr>
          <w:rFonts w:ascii="Arial" w:eastAsia="Calibri" w:hAnsi="Arial" w:cs="Arial"/>
          <w:sz w:val="24"/>
          <w:szCs w:val="24"/>
          <w:lang w:val="es-ES"/>
        </w:rPr>
        <w:t xml:space="preserve"> </w:t>
      </w:r>
      <w:r>
        <w:rPr>
          <w:rFonts w:ascii="Arial" w:eastAsia="Calibri" w:hAnsi="Arial" w:cs="Arial"/>
          <w:sz w:val="24"/>
          <w:szCs w:val="24"/>
          <w:lang w:val="es-ES"/>
        </w:rPr>
        <w:br/>
      </w:r>
      <w:proofErr w:type="spellStart"/>
      <w:r>
        <w:rPr>
          <w:rFonts w:ascii="Arial" w:eastAsia="Calibri" w:hAnsi="Arial" w:cs="Arial"/>
          <w:sz w:val="24"/>
          <w:szCs w:val="24"/>
          <w:lang w:val="es-ES"/>
        </w:rPr>
        <w:t>Apa</w:t>
      </w:r>
      <w:proofErr w:type="spellEnd"/>
    </w:p>
    <w:bookmarkEnd w:id="0"/>
    <w:p w14:paraId="56646220" w14:textId="64154BAD" w:rsidR="004E5E29" w:rsidRDefault="004E5E29"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12A493CC" w14:textId="4EC6AE15" w:rsidR="004E5E29" w:rsidRDefault="004E5E29"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37114594" w14:textId="2CA71276" w:rsidR="004E5E29" w:rsidRDefault="004E5E29"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207C0E96" w14:textId="5248628A" w:rsidR="004E5E29" w:rsidRDefault="004E5E29"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3DF91E00" w14:textId="1900C5FC" w:rsidR="004E5E29" w:rsidRDefault="004E5E29"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4DB8222C" w14:textId="2C03D2B8" w:rsidR="004E5E29" w:rsidRDefault="004E5E29"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29B7A36E" w14:textId="05056A7D" w:rsidR="004E5E29" w:rsidRDefault="004E5E29"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3BD2E160" w14:textId="241D00E9" w:rsidR="004E5E29" w:rsidRDefault="004E5E29"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07B8A6BE" w14:textId="51E16E0F" w:rsidR="004E5E29" w:rsidRDefault="004E5E29"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504827A4" w14:textId="7B259185" w:rsidR="004E5E29" w:rsidRDefault="004E5E29"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6B4C9E70" w14:textId="75672A17" w:rsidR="004E5E29" w:rsidRDefault="004E5E29"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11C6BADB" w14:textId="0FFB18D6" w:rsidR="004E5E29" w:rsidRDefault="004E5E29"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2EF482D7" w14:textId="754C3550" w:rsidR="004E5E29" w:rsidRDefault="004E5E29"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07A63BA5" w14:textId="0F4AECE8" w:rsidR="004E5E29" w:rsidRDefault="004E5E29"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486F2A17" w14:textId="6BAE9BD4" w:rsidR="004E5E29" w:rsidRDefault="004E5E29"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249D0E4D" w14:textId="383A643C" w:rsidR="004E5E29" w:rsidRDefault="004E5E29"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3324177B" w14:textId="0AA5A0AE" w:rsidR="004E5E29" w:rsidRDefault="004E5E29"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0F11E245" w14:textId="3C22273D" w:rsidR="004E5E29" w:rsidRDefault="004E5E29"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05483584" w14:textId="77777777" w:rsidR="004E5E29" w:rsidRPr="006C06E2" w:rsidRDefault="004E5E29"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1028F61D"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0E767734"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b/>
          <w:sz w:val="24"/>
          <w:szCs w:val="24"/>
          <w:lang w:val="es-ES"/>
        </w:rPr>
      </w:pPr>
      <w:r w:rsidRPr="006C06E2">
        <w:rPr>
          <w:rFonts w:ascii="Arial" w:eastAsia="Calibri" w:hAnsi="Arial" w:cs="Arial"/>
          <w:b/>
          <w:sz w:val="24"/>
          <w:szCs w:val="24"/>
          <w:lang w:val="es-ES"/>
        </w:rPr>
        <w:t>INCLUYE</w:t>
      </w:r>
    </w:p>
    <w:p w14:paraId="71C7AFFF"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14B7CCFD" w14:textId="3C00DCAF"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Pr>
          <w:rFonts w:ascii="Arial" w:eastAsia="Calibri" w:hAnsi="Arial" w:cs="Arial"/>
          <w:sz w:val="24"/>
          <w:szCs w:val="24"/>
          <w:lang w:val="es-ES"/>
        </w:rPr>
        <w:t xml:space="preserve">• </w:t>
      </w:r>
      <w:r w:rsidRPr="006C06E2">
        <w:rPr>
          <w:rFonts w:ascii="Arial" w:eastAsia="Calibri" w:hAnsi="Arial" w:cs="Arial"/>
          <w:sz w:val="24"/>
          <w:szCs w:val="24"/>
          <w:lang w:val="es-ES"/>
        </w:rPr>
        <w:t>Desayuno en los hoteles.</w:t>
      </w:r>
    </w:p>
    <w:p w14:paraId="6A3FC96B" w14:textId="6A43898D"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Pr>
          <w:rFonts w:ascii="Arial" w:eastAsia="Calibri" w:hAnsi="Arial" w:cs="Arial"/>
          <w:sz w:val="24"/>
          <w:szCs w:val="24"/>
          <w:lang w:val="es-ES"/>
        </w:rPr>
        <w:t xml:space="preserve">• </w:t>
      </w:r>
      <w:r w:rsidRPr="006C06E2">
        <w:rPr>
          <w:rFonts w:ascii="Arial" w:eastAsia="Calibri" w:hAnsi="Arial" w:cs="Arial"/>
          <w:sz w:val="24"/>
          <w:szCs w:val="24"/>
          <w:lang w:val="es-ES"/>
        </w:rPr>
        <w:t>Hoteles 3 estrellas.</w:t>
      </w:r>
    </w:p>
    <w:p w14:paraId="2C1F00F6" w14:textId="114D295F"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Pr>
          <w:rFonts w:ascii="Arial" w:eastAsia="Calibri" w:hAnsi="Arial" w:cs="Arial"/>
          <w:sz w:val="24"/>
          <w:szCs w:val="24"/>
          <w:lang w:val="es-ES"/>
        </w:rPr>
        <w:t xml:space="preserve">• </w:t>
      </w:r>
      <w:proofErr w:type="spellStart"/>
      <w:r w:rsidRPr="006C06E2">
        <w:rPr>
          <w:rFonts w:ascii="Arial" w:eastAsia="Calibri" w:hAnsi="Arial" w:cs="Arial"/>
          <w:sz w:val="24"/>
          <w:szCs w:val="24"/>
          <w:lang w:val="es-ES"/>
        </w:rPr>
        <w:t>Guias</w:t>
      </w:r>
      <w:proofErr w:type="spellEnd"/>
      <w:r w:rsidRPr="006C06E2">
        <w:rPr>
          <w:rFonts w:ascii="Arial" w:eastAsia="Calibri" w:hAnsi="Arial" w:cs="Arial"/>
          <w:sz w:val="24"/>
          <w:szCs w:val="24"/>
          <w:lang w:val="es-ES"/>
        </w:rPr>
        <w:t>/coordinadores de habla hispana.</w:t>
      </w:r>
    </w:p>
    <w:p w14:paraId="3C74B735" w14:textId="553984CF"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Pr>
          <w:rFonts w:ascii="Arial" w:eastAsia="Calibri" w:hAnsi="Arial" w:cs="Arial"/>
          <w:sz w:val="24"/>
          <w:szCs w:val="24"/>
          <w:lang w:val="es-ES"/>
        </w:rPr>
        <w:t xml:space="preserve">• </w:t>
      </w:r>
      <w:r w:rsidRPr="006C06E2">
        <w:rPr>
          <w:rFonts w:ascii="Arial" w:eastAsia="Calibri" w:hAnsi="Arial" w:cs="Arial"/>
          <w:sz w:val="24"/>
          <w:szCs w:val="24"/>
          <w:lang w:val="es-ES"/>
        </w:rPr>
        <w:t>Entradas a los templos y santuarios mencionados.</w:t>
      </w:r>
    </w:p>
    <w:p w14:paraId="64A53DED" w14:textId="4B30BA18"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Pr>
          <w:rFonts w:ascii="Arial" w:eastAsia="Calibri" w:hAnsi="Arial" w:cs="Arial"/>
          <w:sz w:val="24"/>
          <w:szCs w:val="24"/>
          <w:lang w:val="es-ES"/>
        </w:rPr>
        <w:t xml:space="preserve">• </w:t>
      </w:r>
      <w:r w:rsidRPr="006C06E2">
        <w:rPr>
          <w:rFonts w:ascii="Arial" w:eastAsia="Calibri" w:hAnsi="Arial" w:cs="Arial"/>
          <w:sz w:val="24"/>
          <w:szCs w:val="24"/>
          <w:lang w:val="es-ES"/>
        </w:rPr>
        <w:t>Reserva y Compra de boletos Tren bala clase turista tramos mencionados</w:t>
      </w:r>
    </w:p>
    <w:p w14:paraId="3245867D" w14:textId="25AF80E9"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Pr>
          <w:rFonts w:ascii="Arial" w:eastAsia="Calibri" w:hAnsi="Arial" w:cs="Arial"/>
          <w:sz w:val="24"/>
          <w:szCs w:val="24"/>
          <w:lang w:val="es-ES"/>
        </w:rPr>
        <w:t xml:space="preserve">• </w:t>
      </w:r>
      <w:proofErr w:type="spellStart"/>
      <w:r w:rsidRPr="006C06E2">
        <w:rPr>
          <w:rFonts w:ascii="Arial" w:eastAsia="Calibri" w:hAnsi="Arial" w:cs="Arial"/>
          <w:sz w:val="24"/>
          <w:szCs w:val="24"/>
          <w:lang w:val="es-ES"/>
        </w:rPr>
        <w:t>Envio</w:t>
      </w:r>
      <w:proofErr w:type="spellEnd"/>
      <w:r w:rsidRPr="006C06E2">
        <w:rPr>
          <w:rFonts w:ascii="Arial" w:eastAsia="Calibri" w:hAnsi="Arial" w:cs="Arial"/>
          <w:sz w:val="24"/>
          <w:szCs w:val="24"/>
          <w:lang w:val="es-ES"/>
        </w:rPr>
        <w:t xml:space="preserve"> de 1 maleta grande (hasta 23kg MAX) por persona. MALETA EXTRA 35usd por persona por tramos TOKIO – KIOTO – NARITA</w:t>
      </w:r>
    </w:p>
    <w:p w14:paraId="304537A3" w14:textId="031930EE"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Pr>
          <w:rFonts w:ascii="Arial" w:eastAsia="Calibri" w:hAnsi="Arial" w:cs="Arial"/>
          <w:sz w:val="24"/>
          <w:szCs w:val="24"/>
          <w:lang w:val="es-ES"/>
        </w:rPr>
        <w:t xml:space="preserve">• </w:t>
      </w:r>
      <w:r w:rsidRPr="006C06E2">
        <w:rPr>
          <w:rFonts w:ascii="Arial" w:eastAsia="Calibri" w:hAnsi="Arial" w:cs="Arial"/>
          <w:sz w:val="24"/>
          <w:szCs w:val="24"/>
          <w:lang w:val="es-ES"/>
        </w:rPr>
        <w:t xml:space="preserve">Asistencia </w:t>
      </w:r>
      <w:proofErr w:type="spellStart"/>
      <w:r w:rsidRPr="006C06E2">
        <w:rPr>
          <w:rFonts w:ascii="Arial" w:eastAsia="Calibri" w:hAnsi="Arial" w:cs="Arial"/>
          <w:sz w:val="24"/>
          <w:szCs w:val="24"/>
          <w:lang w:val="es-ES"/>
        </w:rPr>
        <w:t>whatsapp</w:t>
      </w:r>
      <w:proofErr w:type="spellEnd"/>
      <w:r w:rsidRPr="006C06E2">
        <w:rPr>
          <w:rFonts w:ascii="Arial" w:eastAsia="Calibri" w:hAnsi="Arial" w:cs="Arial"/>
          <w:sz w:val="24"/>
          <w:szCs w:val="24"/>
          <w:lang w:val="es-ES"/>
        </w:rPr>
        <w:t xml:space="preserve"> en horarios indicados</w:t>
      </w:r>
    </w:p>
    <w:p w14:paraId="6A7433F7" w14:textId="076D37C2" w:rsid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Pr>
          <w:rFonts w:ascii="Arial" w:eastAsia="Calibri" w:hAnsi="Arial" w:cs="Arial"/>
          <w:sz w:val="24"/>
          <w:szCs w:val="24"/>
          <w:lang w:val="es-ES"/>
        </w:rPr>
        <w:t>•T</w:t>
      </w:r>
      <w:r w:rsidRPr="006C06E2">
        <w:rPr>
          <w:rFonts w:ascii="Arial" w:eastAsia="Calibri" w:hAnsi="Arial" w:cs="Arial"/>
          <w:sz w:val="24"/>
          <w:szCs w:val="24"/>
          <w:lang w:val="es-ES"/>
        </w:rPr>
        <w:t>odo lo indicado en el itinerario</w:t>
      </w:r>
    </w:p>
    <w:p w14:paraId="0400CAD9" w14:textId="3AFE901D"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Pr>
          <w:rFonts w:ascii="Arial" w:eastAsia="Calibri" w:hAnsi="Arial" w:cs="Arial"/>
          <w:sz w:val="24"/>
          <w:szCs w:val="24"/>
          <w:lang w:val="es-ES"/>
        </w:rPr>
        <w:t>•</w:t>
      </w:r>
      <w:r>
        <w:rPr>
          <w:rFonts w:ascii="Arial" w:eastAsia="Calibri" w:hAnsi="Arial" w:cs="Arial"/>
          <w:sz w:val="24"/>
          <w:szCs w:val="24"/>
          <w:lang w:val="es-ES"/>
        </w:rPr>
        <w:t xml:space="preserve">Asistencia al viajero </w:t>
      </w:r>
      <w:r>
        <w:rPr>
          <w:rFonts w:ascii="Arial" w:eastAsia="Calibri" w:hAnsi="Arial" w:cs="Arial"/>
          <w:sz w:val="24"/>
          <w:szCs w:val="24"/>
          <w:lang w:val="es-ES"/>
        </w:rPr>
        <w:br/>
      </w:r>
      <w:r>
        <w:rPr>
          <w:rFonts w:ascii="Arial" w:eastAsia="Calibri" w:hAnsi="Arial" w:cs="Arial"/>
          <w:sz w:val="24"/>
          <w:szCs w:val="24"/>
          <w:lang w:val="es-ES"/>
        </w:rPr>
        <w:t>•</w:t>
      </w:r>
      <w:r>
        <w:rPr>
          <w:rFonts w:ascii="Arial" w:eastAsia="Calibri" w:hAnsi="Arial" w:cs="Arial"/>
          <w:sz w:val="24"/>
          <w:szCs w:val="24"/>
          <w:lang w:val="es-ES"/>
        </w:rPr>
        <w:t>Mochil</w:t>
      </w:r>
    </w:p>
    <w:p w14:paraId="06FA7D13"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529CFC6C"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sidRPr="006C06E2">
        <w:rPr>
          <w:rFonts w:ascii="Arial" w:eastAsia="Calibri" w:hAnsi="Arial" w:cs="Arial"/>
          <w:sz w:val="24"/>
          <w:szCs w:val="24"/>
          <w:lang w:val="es-ES"/>
        </w:rPr>
        <w:t>En caso de ser necesario, el guía podrá modificar el orden de las actividades o reprogramarlas para otro día, garantizando siempre que se cumpla el itinerario completo.</w:t>
      </w:r>
    </w:p>
    <w:p w14:paraId="68484893" w14:textId="238DBD83"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0A73B4C3"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13EA41A2"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b/>
          <w:sz w:val="24"/>
          <w:szCs w:val="24"/>
          <w:lang w:val="es-ES"/>
        </w:rPr>
      </w:pPr>
      <w:r w:rsidRPr="006C06E2">
        <w:rPr>
          <w:rFonts w:ascii="Arial" w:eastAsia="Calibri" w:hAnsi="Arial" w:cs="Arial"/>
          <w:b/>
          <w:sz w:val="24"/>
          <w:szCs w:val="24"/>
          <w:lang w:val="es-ES"/>
        </w:rPr>
        <w:t>NO INCLUYE</w:t>
      </w:r>
    </w:p>
    <w:p w14:paraId="1CE49E73" w14:textId="77777777"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099F56E8" w14:textId="5450BC4F"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Pr>
          <w:rFonts w:ascii="Arial" w:eastAsia="Calibri" w:hAnsi="Arial" w:cs="Arial"/>
          <w:sz w:val="24"/>
          <w:szCs w:val="24"/>
          <w:lang w:val="es-ES"/>
        </w:rPr>
        <w:t xml:space="preserve">• </w:t>
      </w:r>
      <w:proofErr w:type="spellStart"/>
      <w:r w:rsidRPr="006C06E2">
        <w:rPr>
          <w:rFonts w:ascii="Arial" w:eastAsia="Calibri" w:hAnsi="Arial" w:cs="Arial"/>
          <w:sz w:val="24"/>
          <w:szCs w:val="24"/>
          <w:lang w:val="es-ES"/>
        </w:rPr>
        <w:t>Ningun</w:t>
      </w:r>
      <w:proofErr w:type="spellEnd"/>
      <w:r w:rsidRPr="006C06E2">
        <w:rPr>
          <w:rFonts w:ascii="Arial" w:eastAsia="Calibri" w:hAnsi="Arial" w:cs="Arial"/>
          <w:sz w:val="24"/>
          <w:szCs w:val="24"/>
          <w:lang w:val="es-ES"/>
        </w:rPr>
        <w:t xml:space="preserve"> servicio no especificado en el itinerario</w:t>
      </w:r>
    </w:p>
    <w:p w14:paraId="40D5AD71" w14:textId="0DA21C7E"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Pr>
          <w:rFonts w:ascii="Arial" w:eastAsia="Calibri" w:hAnsi="Arial" w:cs="Arial"/>
          <w:sz w:val="24"/>
          <w:szCs w:val="24"/>
          <w:lang w:val="es-ES"/>
        </w:rPr>
        <w:t xml:space="preserve">• </w:t>
      </w:r>
      <w:r w:rsidRPr="006C06E2">
        <w:rPr>
          <w:rFonts w:ascii="Arial" w:eastAsia="Calibri" w:hAnsi="Arial" w:cs="Arial"/>
          <w:sz w:val="24"/>
          <w:szCs w:val="24"/>
          <w:lang w:val="es-ES"/>
        </w:rPr>
        <w:t>No incluye Tours Opcionales.</w:t>
      </w:r>
    </w:p>
    <w:p w14:paraId="606B9380" w14:textId="7C262D65"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Pr>
          <w:rFonts w:ascii="Arial" w:eastAsia="Calibri" w:hAnsi="Arial" w:cs="Arial"/>
          <w:sz w:val="24"/>
          <w:szCs w:val="24"/>
          <w:lang w:val="es-ES"/>
        </w:rPr>
        <w:t xml:space="preserve">• </w:t>
      </w:r>
      <w:r w:rsidRPr="006C06E2">
        <w:rPr>
          <w:rFonts w:ascii="Arial" w:eastAsia="Calibri" w:hAnsi="Arial" w:cs="Arial"/>
          <w:sz w:val="24"/>
          <w:szCs w:val="24"/>
          <w:lang w:val="es-ES"/>
        </w:rPr>
        <w:t xml:space="preserve">No incluye </w:t>
      </w:r>
      <w:proofErr w:type="spellStart"/>
      <w:r w:rsidRPr="006C06E2">
        <w:rPr>
          <w:rFonts w:ascii="Arial" w:eastAsia="Calibri" w:hAnsi="Arial" w:cs="Arial"/>
          <w:sz w:val="24"/>
          <w:szCs w:val="24"/>
          <w:lang w:val="es-ES"/>
        </w:rPr>
        <w:t>vehiculo</w:t>
      </w:r>
      <w:proofErr w:type="spellEnd"/>
      <w:r w:rsidRPr="006C06E2">
        <w:rPr>
          <w:rFonts w:ascii="Arial" w:eastAsia="Calibri" w:hAnsi="Arial" w:cs="Arial"/>
          <w:sz w:val="24"/>
          <w:szCs w:val="24"/>
          <w:lang w:val="es-ES"/>
        </w:rPr>
        <w:t xml:space="preserve"> privado.</w:t>
      </w:r>
    </w:p>
    <w:p w14:paraId="1A069255" w14:textId="3374DBCD"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Pr>
          <w:rFonts w:ascii="Arial" w:eastAsia="Calibri" w:hAnsi="Arial" w:cs="Arial"/>
          <w:sz w:val="24"/>
          <w:szCs w:val="24"/>
          <w:lang w:val="es-ES"/>
        </w:rPr>
        <w:t xml:space="preserve">• </w:t>
      </w:r>
      <w:r w:rsidRPr="006C06E2">
        <w:rPr>
          <w:rFonts w:ascii="Arial" w:eastAsia="Calibri" w:hAnsi="Arial" w:cs="Arial"/>
          <w:sz w:val="24"/>
          <w:szCs w:val="24"/>
          <w:lang w:val="es-ES"/>
        </w:rPr>
        <w:t>No incluye ni almuerzos ni cenas.</w:t>
      </w:r>
    </w:p>
    <w:p w14:paraId="092891E3" w14:textId="6384CE15" w:rsidR="006C06E2" w:rsidRP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Pr>
          <w:rFonts w:ascii="Arial" w:eastAsia="Calibri" w:hAnsi="Arial" w:cs="Arial"/>
          <w:sz w:val="24"/>
          <w:szCs w:val="24"/>
          <w:lang w:val="es-ES"/>
        </w:rPr>
        <w:t>•</w:t>
      </w:r>
      <w:r>
        <w:rPr>
          <w:rFonts w:ascii="Arial" w:eastAsia="Calibri" w:hAnsi="Arial" w:cs="Arial"/>
          <w:sz w:val="24"/>
          <w:szCs w:val="24"/>
          <w:lang w:val="es-ES"/>
        </w:rPr>
        <w:t xml:space="preserve"> </w:t>
      </w:r>
      <w:r w:rsidRPr="006C06E2">
        <w:rPr>
          <w:rFonts w:ascii="Arial" w:eastAsia="Calibri" w:hAnsi="Arial" w:cs="Arial"/>
          <w:sz w:val="24"/>
          <w:szCs w:val="24"/>
          <w:lang w:val="es-ES"/>
        </w:rPr>
        <w:t xml:space="preserve">No incluye </w:t>
      </w:r>
      <w:proofErr w:type="spellStart"/>
      <w:r w:rsidRPr="006C06E2">
        <w:rPr>
          <w:rFonts w:ascii="Arial" w:eastAsia="Calibri" w:hAnsi="Arial" w:cs="Arial"/>
          <w:sz w:val="24"/>
          <w:szCs w:val="24"/>
          <w:lang w:val="es-ES"/>
        </w:rPr>
        <w:t>upgrade</w:t>
      </w:r>
      <w:proofErr w:type="spellEnd"/>
      <w:r w:rsidRPr="006C06E2">
        <w:rPr>
          <w:rFonts w:ascii="Arial" w:eastAsia="Calibri" w:hAnsi="Arial" w:cs="Arial"/>
          <w:sz w:val="24"/>
          <w:szCs w:val="24"/>
          <w:lang w:val="es-ES"/>
        </w:rPr>
        <w:t xml:space="preserve"> en hoteles, ni en los trenes bala.</w:t>
      </w:r>
    </w:p>
    <w:p w14:paraId="294AAFBF" w14:textId="11DCDEF6" w:rsid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r>
        <w:rPr>
          <w:rFonts w:ascii="Arial" w:eastAsia="Calibri" w:hAnsi="Arial" w:cs="Arial"/>
          <w:sz w:val="24"/>
          <w:szCs w:val="24"/>
          <w:lang w:val="es-ES"/>
        </w:rPr>
        <w:t xml:space="preserve">• No traslados de maletas </w:t>
      </w:r>
      <w:r w:rsidRPr="006C06E2">
        <w:rPr>
          <w:rFonts w:ascii="Arial" w:eastAsia="Calibri" w:hAnsi="Arial" w:cs="Arial"/>
          <w:sz w:val="24"/>
          <w:szCs w:val="24"/>
          <w:lang w:val="es-ES"/>
        </w:rPr>
        <w:t>extra.</w:t>
      </w:r>
    </w:p>
    <w:p w14:paraId="73F3550C" w14:textId="5EC675A2" w:rsidR="006C06E2" w:rsidRDefault="004E5E29" w:rsidP="006C06E2">
      <w:pPr>
        <w:tabs>
          <w:tab w:val="left" w:pos="1820"/>
          <w:tab w:val="left" w:pos="7797"/>
          <w:tab w:val="left" w:pos="10206"/>
        </w:tabs>
        <w:spacing w:after="0" w:line="273" w:lineRule="auto"/>
        <w:ind w:right="534"/>
        <w:rPr>
          <w:rFonts w:ascii="Arial" w:eastAsia="Calibri" w:hAnsi="Arial" w:cs="Arial"/>
          <w:sz w:val="24"/>
          <w:szCs w:val="24"/>
          <w:lang w:val="es-ES"/>
        </w:rPr>
      </w:pPr>
      <w:r>
        <w:rPr>
          <w:rFonts w:ascii="Arial" w:eastAsia="Calibri" w:hAnsi="Arial" w:cs="Arial"/>
          <w:sz w:val="24"/>
          <w:szCs w:val="24"/>
          <w:lang w:val="es-ES"/>
        </w:rPr>
        <w:br/>
      </w:r>
    </w:p>
    <w:p w14:paraId="7B10D78A" w14:textId="2B6CEC20" w:rsidR="006C06E2" w:rsidRDefault="006C06E2" w:rsidP="006C06E2">
      <w:pPr>
        <w:tabs>
          <w:tab w:val="left" w:pos="1820"/>
          <w:tab w:val="left" w:pos="7797"/>
          <w:tab w:val="left" w:pos="10206"/>
        </w:tabs>
        <w:spacing w:after="0" w:line="273" w:lineRule="auto"/>
        <w:ind w:right="534"/>
        <w:rPr>
          <w:rFonts w:ascii="Arial" w:eastAsia="Calibri" w:hAnsi="Arial" w:cs="Arial"/>
          <w:sz w:val="24"/>
          <w:szCs w:val="24"/>
          <w:lang w:val="es-ES"/>
        </w:rPr>
      </w:pPr>
    </w:p>
    <w:p w14:paraId="6CFB6720" w14:textId="77777777" w:rsidR="006C06E2" w:rsidRPr="006C06E2" w:rsidRDefault="006C06E2" w:rsidP="006C06E2">
      <w:pPr>
        <w:tabs>
          <w:tab w:val="left" w:pos="1820"/>
          <w:tab w:val="left" w:pos="7797"/>
          <w:tab w:val="left" w:pos="10206"/>
        </w:tabs>
        <w:spacing w:after="0" w:line="273" w:lineRule="auto"/>
        <w:ind w:right="534"/>
        <w:jc w:val="center"/>
        <w:rPr>
          <w:rFonts w:ascii="Arial" w:eastAsia="Calibri" w:hAnsi="Arial" w:cs="Arial"/>
          <w:sz w:val="32"/>
          <w:szCs w:val="24"/>
          <w:lang w:val="es-ES"/>
        </w:rPr>
      </w:pPr>
    </w:p>
    <w:p w14:paraId="3CB31DD2" w14:textId="54CF6E37" w:rsidR="006C06E2" w:rsidRPr="006C06E2" w:rsidRDefault="006C06E2" w:rsidP="006C06E2">
      <w:pPr>
        <w:tabs>
          <w:tab w:val="left" w:pos="1820"/>
          <w:tab w:val="left" w:pos="7797"/>
          <w:tab w:val="left" w:pos="10206"/>
        </w:tabs>
        <w:spacing w:after="0" w:line="273" w:lineRule="auto"/>
        <w:ind w:right="534"/>
        <w:jc w:val="center"/>
        <w:rPr>
          <w:rFonts w:ascii="Arial" w:eastAsia="Calibri" w:hAnsi="Arial" w:cs="Arial"/>
          <w:sz w:val="24"/>
          <w:szCs w:val="24"/>
          <w:lang w:val="es-ES"/>
        </w:rPr>
      </w:pPr>
      <w:r w:rsidRPr="006C06E2">
        <w:rPr>
          <w:rFonts w:ascii="Arial" w:eastAsia="Calibri" w:hAnsi="Arial" w:cs="Arial"/>
          <w:b/>
          <w:sz w:val="32"/>
          <w:szCs w:val="24"/>
          <w:lang w:val="es-ES"/>
        </w:rPr>
        <w:t>Costo desde por persona</w:t>
      </w:r>
      <w:r w:rsidRPr="006C06E2">
        <w:rPr>
          <w:rFonts w:ascii="Arial" w:eastAsia="Calibri" w:hAnsi="Arial" w:cs="Arial"/>
          <w:sz w:val="32"/>
          <w:szCs w:val="24"/>
          <w:lang w:val="es-ES"/>
        </w:rPr>
        <w:t xml:space="preserve"> </w:t>
      </w:r>
      <w:r w:rsidRPr="006C06E2">
        <w:rPr>
          <w:rFonts w:ascii="Arial" w:eastAsia="Calibri" w:hAnsi="Arial" w:cs="Arial"/>
          <w:sz w:val="32"/>
          <w:szCs w:val="24"/>
          <w:lang w:val="es-ES"/>
        </w:rPr>
        <w:br/>
      </w:r>
      <w:proofErr w:type="spellStart"/>
      <w:r w:rsidRPr="006C06E2">
        <w:rPr>
          <w:rFonts w:ascii="Arial" w:eastAsia="Calibri" w:hAnsi="Arial" w:cs="Arial"/>
          <w:sz w:val="32"/>
          <w:szCs w:val="24"/>
          <w:lang w:val="es-ES"/>
        </w:rPr>
        <w:t>Dbl</w:t>
      </w:r>
      <w:proofErr w:type="spellEnd"/>
      <w:r w:rsidRPr="006C06E2">
        <w:rPr>
          <w:rFonts w:ascii="Arial" w:eastAsia="Calibri" w:hAnsi="Arial" w:cs="Arial"/>
          <w:sz w:val="32"/>
          <w:szCs w:val="24"/>
          <w:lang w:val="es-ES"/>
        </w:rPr>
        <w:t xml:space="preserve"> </w:t>
      </w:r>
      <w:r w:rsidRPr="006C06E2">
        <w:rPr>
          <w:rFonts w:ascii="Arial" w:eastAsia="Calibri" w:hAnsi="Arial" w:cs="Arial"/>
          <w:color w:val="385623" w:themeColor="accent6" w:themeShade="80"/>
          <w:sz w:val="32"/>
          <w:szCs w:val="24"/>
          <w:lang w:val="es-ES"/>
        </w:rPr>
        <w:t xml:space="preserve">$2,859.00 </w:t>
      </w:r>
      <w:proofErr w:type="spellStart"/>
      <w:r w:rsidRPr="006C06E2">
        <w:rPr>
          <w:rFonts w:ascii="Arial" w:eastAsia="Calibri" w:hAnsi="Arial" w:cs="Arial"/>
          <w:sz w:val="32"/>
          <w:szCs w:val="24"/>
          <w:lang w:val="es-ES"/>
        </w:rPr>
        <w:t>usd</w:t>
      </w:r>
      <w:proofErr w:type="spellEnd"/>
      <w:r w:rsidRPr="006C06E2">
        <w:rPr>
          <w:rFonts w:ascii="Arial" w:eastAsia="Calibri" w:hAnsi="Arial" w:cs="Arial"/>
          <w:sz w:val="32"/>
          <w:szCs w:val="24"/>
          <w:lang w:val="es-ES"/>
        </w:rPr>
        <w:t xml:space="preserve"> </w:t>
      </w:r>
      <w:r w:rsidRPr="006C06E2">
        <w:rPr>
          <w:rFonts w:ascii="Arial" w:eastAsia="Calibri" w:hAnsi="Arial" w:cs="Arial"/>
          <w:sz w:val="32"/>
          <w:szCs w:val="24"/>
          <w:lang w:val="es-ES"/>
        </w:rPr>
        <w:br/>
      </w:r>
      <w:proofErr w:type="spellStart"/>
      <w:r w:rsidRPr="006C06E2">
        <w:rPr>
          <w:rFonts w:ascii="Arial" w:eastAsia="Calibri" w:hAnsi="Arial" w:cs="Arial"/>
          <w:sz w:val="32"/>
          <w:szCs w:val="24"/>
          <w:lang w:val="es-ES"/>
        </w:rPr>
        <w:t>Cpl</w:t>
      </w:r>
      <w:proofErr w:type="spellEnd"/>
      <w:r w:rsidRPr="006C06E2">
        <w:rPr>
          <w:rFonts w:ascii="Arial" w:eastAsia="Calibri" w:hAnsi="Arial" w:cs="Arial"/>
          <w:sz w:val="32"/>
          <w:szCs w:val="24"/>
          <w:lang w:val="es-ES"/>
        </w:rPr>
        <w:t xml:space="preserve"> </w:t>
      </w:r>
      <w:r w:rsidRPr="006C06E2">
        <w:rPr>
          <w:rFonts w:ascii="Arial" w:eastAsia="Calibri" w:hAnsi="Arial" w:cs="Arial"/>
          <w:color w:val="385623" w:themeColor="accent6" w:themeShade="80"/>
          <w:sz w:val="32"/>
          <w:szCs w:val="24"/>
          <w:lang w:val="es-ES"/>
        </w:rPr>
        <w:t xml:space="preserve">$2,515.00 </w:t>
      </w:r>
      <w:proofErr w:type="spellStart"/>
      <w:r w:rsidRPr="006C06E2">
        <w:rPr>
          <w:rFonts w:ascii="Arial" w:eastAsia="Calibri" w:hAnsi="Arial" w:cs="Arial"/>
          <w:sz w:val="32"/>
          <w:szCs w:val="24"/>
          <w:lang w:val="es-ES"/>
        </w:rPr>
        <w:t>usd</w:t>
      </w:r>
      <w:proofErr w:type="spellEnd"/>
      <w:r>
        <w:rPr>
          <w:rFonts w:ascii="Arial" w:eastAsia="Calibri" w:hAnsi="Arial" w:cs="Arial"/>
          <w:sz w:val="24"/>
          <w:szCs w:val="24"/>
          <w:lang w:val="es-ES"/>
        </w:rPr>
        <w:br/>
      </w:r>
    </w:p>
    <w:sectPr w:rsidR="006C06E2" w:rsidRPr="006C06E2"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D56A3" w14:textId="77777777" w:rsidR="00BA4668" w:rsidRDefault="00BA4668" w:rsidP="001B3935">
      <w:pPr>
        <w:spacing w:after="0"/>
      </w:pPr>
      <w:r>
        <w:separator/>
      </w:r>
    </w:p>
  </w:endnote>
  <w:endnote w:type="continuationSeparator" w:id="0">
    <w:p w14:paraId="5811B901" w14:textId="77777777" w:rsidR="00BA4668" w:rsidRDefault="00BA4668"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variable"/>
    <w:sig w:usb0="00000001"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DFBF0" w14:textId="77777777" w:rsidR="00BA4668" w:rsidRDefault="00BA4668" w:rsidP="001B3935">
      <w:pPr>
        <w:spacing w:after="0"/>
      </w:pPr>
      <w:r>
        <w:separator/>
      </w:r>
    </w:p>
  </w:footnote>
  <w:footnote w:type="continuationSeparator" w:id="0">
    <w:p w14:paraId="6B9A5DC0" w14:textId="77777777" w:rsidR="00BA4668" w:rsidRDefault="00BA4668"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77777777"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D3B6395"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D3B6395"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BA4668">
      <w:rPr>
        <w:noProof/>
      </w:rPr>
      <w:pict w14:anchorId="222E9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0.25pt;margin-top:-34.8pt;width:454.45pt;height:70.35pt;z-index:-251657216;mso-position-horizontal-relative:text;mso-position-vertical-relative:text">
          <v:imagedata r:id="rId2" o:title="Contización inter txt2"/>
        </v:shape>
      </w:pict>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07B8B"/>
    <w:multiLevelType w:val="multilevel"/>
    <w:tmpl w:val="CD1EA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E84FAB"/>
    <w:multiLevelType w:val="multilevel"/>
    <w:tmpl w:val="4B9C0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A4BBA"/>
    <w:multiLevelType w:val="multilevel"/>
    <w:tmpl w:val="AC245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D361D3"/>
    <w:multiLevelType w:val="multilevel"/>
    <w:tmpl w:val="299CA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AF2691"/>
    <w:multiLevelType w:val="multilevel"/>
    <w:tmpl w:val="8A6CB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4E47CD8"/>
    <w:multiLevelType w:val="multilevel"/>
    <w:tmpl w:val="679AD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6820207"/>
    <w:multiLevelType w:val="multilevel"/>
    <w:tmpl w:val="F5F67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1941641"/>
    <w:multiLevelType w:val="multilevel"/>
    <w:tmpl w:val="EAF8D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80E78EE"/>
    <w:multiLevelType w:val="multilevel"/>
    <w:tmpl w:val="27847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0"/>
  </w:num>
  <w:num w:numId="3">
    <w:abstractNumId w:val="3"/>
  </w:num>
  <w:num w:numId="4">
    <w:abstractNumId w:val="8"/>
  </w:num>
  <w:num w:numId="5">
    <w:abstractNumId w:val="4"/>
  </w:num>
  <w:num w:numId="6">
    <w:abstractNumId w:val="1"/>
  </w:num>
  <w:num w:numId="7">
    <w:abstractNumId w:val="9"/>
  </w:num>
  <w:num w:numId="8">
    <w:abstractNumId w:val="5"/>
  </w:num>
  <w:num w:numId="9">
    <w:abstractNumId w:val="11"/>
  </w:num>
  <w:num w:numId="10">
    <w:abstractNumId w:val="1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A627A"/>
    <w:rsid w:val="00115D02"/>
    <w:rsid w:val="00137233"/>
    <w:rsid w:val="001427C2"/>
    <w:rsid w:val="001B3935"/>
    <w:rsid w:val="001B6486"/>
    <w:rsid w:val="001F3B2F"/>
    <w:rsid w:val="00243109"/>
    <w:rsid w:val="00267E3B"/>
    <w:rsid w:val="002F268C"/>
    <w:rsid w:val="003F4E59"/>
    <w:rsid w:val="0047396D"/>
    <w:rsid w:val="00486B5A"/>
    <w:rsid w:val="004D775F"/>
    <w:rsid w:val="004E5E29"/>
    <w:rsid w:val="00553DAC"/>
    <w:rsid w:val="00560023"/>
    <w:rsid w:val="00572AB9"/>
    <w:rsid w:val="005908B2"/>
    <w:rsid w:val="005D0F02"/>
    <w:rsid w:val="006212EC"/>
    <w:rsid w:val="00690A09"/>
    <w:rsid w:val="006C06E2"/>
    <w:rsid w:val="006C1565"/>
    <w:rsid w:val="006F3D3C"/>
    <w:rsid w:val="007209E5"/>
    <w:rsid w:val="007564A0"/>
    <w:rsid w:val="00757168"/>
    <w:rsid w:val="0077741D"/>
    <w:rsid w:val="007A0345"/>
    <w:rsid w:val="007F7385"/>
    <w:rsid w:val="00805021"/>
    <w:rsid w:val="008D0A29"/>
    <w:rsid w:val="008F4975"/>
    <w:rsid w:val="009B5D6A"/>
    <w:rsid w:val="00A318F9"/>
    <w:rsid w:val="00A468AC"/>
    <w:rsid w:val="00AD1BEF"/>
    <w:rsid w:val="00AE3C37"/>
    <w:rsid w:val="00B02049"/>
    <w:rsid w:val="00B63D3F"/>
    <w:rsid w:val="00B87110"/>
    <w:rsid w:val="00BA4668"/>
    <w:rsid w:val="00BC1C7F"/>
    <w:rsid w:val="00C577DB"/>
    <w:rsid w:val="00CA5751"/>
    <w:rsid w:val="00D56D19"/>
    <w:rsid w:val="00D655A3"/>
    <w:rsid w:val="00DC6807"/>
    <w:rsid w:val="00DD1572"/>
    <w:rsid w:val="00DD38C5"/>
    <w:rsid w:val="00E11E65"/>
    <w:rsid w:val="00E23489"/>
    <w:rsid w:val="00E625B7"/>
    <w:rsid w:val="00F418E2"/>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rsid w:val="003F4E59"/>
    <w:pPr>
      <w:keepNext/>
      <w:keepLines/>
      <w:spacing w:before="280"/>
      <w:outlineLvl w:val="2"/>
    </w:pPr>
    <w:rPr>
      <w:rFonts w:ascii="Century Gothic" w:eastAsia="Century Gothic" w:hAnsi="Century Gothic" w:cs="Century Gothic"/>
      <w:b/>
      <w:sz w:val="28"/>
      <w:szCs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tulo">
    <w:name w:val="Title"/>
    <w:basedOn w:val="Normal"/>
    <w:next w:val="Normal"/>
    <w:link w:val="TtuloCar"/>
    <w:rsid w:val="003F4E5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3F4E59"/>
    <w:rPr>
      <w:rFonts w:ascii="Century Gothic" w:eastAsia="Century Gothic" w:hAnsi="Century Gothic" w:cs="Century Gothic"/>
      <w:b/>
      <w:sz w:val="72"/>
      <w:szCs w:val="72"/>
      <w:lang w:eastAsia="es-MX"/>
    </w:rPr>
  </w:style>
  <w:style w:type="character" w:customStyle="1" w:styleId="Ttulo3Car">
    <w:name w:val="Título 3 Car"/>
    <w:basedOn w:val="Fuentedeprrafopredeter"/>
    <w:link w:val="Ttulo3"/>
    <w:rsid w:val="003F4E59"/>
    <w:rPr>
      <w:rFonts w:ascii="Century Gothic" w:eastAsia="Century Gothic" w:hAnsi="Century Gothic" w:cs="Century Gothic"/>
      <w:b/>
      <w:sz w:val="28"/>
      <w:szCs w:val="2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6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703D8-A4F1-4773-A123-E0A14CB98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1378</Words>
  <Characters>7582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2</cp:revision>
  <cp:lastPrinted>2023-08-07T15:53:00Z</cp:lastPrinted>
  <dcterms:created xsi:type="dcterms:W3CDTF">2026-04-15T22:01:00Z</dcterms:created>
  <dcterms:modified xsi:type="dcterms:W3CDTF">2026-04-15T22:01:00Z</dcterms:modified>
</cp:coreProperties>
</file>