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FA7A1" w14:textId="77777777" w:rsidR="00AF4EE0" w:rsidRDefault="00AF4EE0" w:rsidP="00AF4EE0">
      <w:pPr>
        <w:pStyle w:val="NormalWeb"/>
        <w:spacing w:before="0" w:beforeAutospacing="0" w:after="0" w:afterAutospacing="0"/>
        <w:rPr>
          <w:rFonts w:ascii="Arial" w:hAnsi="Arial" w:cs="Arial"/>
          <w:b/>
          <w:color w:val="000000" w:themeColor="text1"/>
        </w:rPr>
      </w:pPr>
      <w:r w:rsidRPr="00AF4EE0">
        <w:rPr>
          <w:rFonts w:ascii="Arial" w:hAnsi="Arial" w:cs="Arial"/>
          <w:color w:val="000000" w:themeColor="text1"/>
        </w:rPr>
        <w:drawing>
          <wp:anchor distT="0" distB="0" distL="114300" distR="114300" simplePos="0" relativeHeight="251658240" behindDoc="1" locked="0" layoutInCell="1" allowOverlap="1" wp14:anchorId="43DEA483" wp14:editId="0298841F">
            <wp:simplePos x="0" y="0"/>
            <wp:positionH relativeFrom="margin">
              <wp:align>right</wp:align>
            </wp:positionH>
            <wp:positionV relativeFrom="paragraph">
              <wp:posOffset>4885055</wp:posOffset>
            </wp:positionV>
            <wp:extent cx="4178935" cy="3268980"/>
            <wp:effectExtent l="0" t="0" r="0" b="7620"/>
            <wp:wrapTight wrapText="bothSides">
              <wp:wrapPolygon edited="0">
                <wp:start x="0" y="0"/>
                <wp:lineTo x="0" y="21524"/>
                <wp:lineTo x="21465" y="21524"/>
                <wp:lineTo x="2146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78935" cy="3268980"/>
                    </a:xfrm>
                    <a:prstGeom prst="rect">
                      <a:avLst/>
                    </a:prstGeom>
                  </pic:spPr>
                </pic:pic>
              </a:graphicData>
            </a:graphic>
          </wp:anchor>
        </w:drawing>
      </w:r>
      <w:r>
        <w:rPr>
          <w:rFonts w:ascii="Arial" w:hAnsi="Arial" w:cs="Arial"/>
          <w:b/>
          <w:color w:val="000000" w:themeColor="text1"/>
        </w:rPr>
        <w:t xml:space="preserve">                                                                </w:t>
      </w:r>
      <w:bookmarkStart w:id="0" w:name="_GoBack"/>
      <w:r w:rsidRPr="00AF4EE0">
        <w:rPr>
          <w:rFonts w:ascii="Arial" w:hAnsi="Arial" w:cs="Arial"/>
          <w:b/>
          <w:color w:val="000000" w:themeColor="text1"/>
          <w:sz w:val="28"/>
        </w:rPr>
        <w:t>Turquía</w:t>
      </w:r>
      <w:r w:rsidR="00B00287" w:rsidRPr="00AF4EE0">
        <w:rPr>
          <w:rFonts w:ascii="Arial" w:hAnsi="Arial" w:cs="Arial"/>
          <w:b/>
          <w:color w:val="000000" w:themeColor="text1"/>
          <w:sz w:val="28"/>
        </w:rPr>
        <w:t xml:space="preserve"> Clásica</w:t>
      </w:r>
      <w:r w:rsidR="00B00287" w:rsidRPr="00B00287">
        <w:rPr>
          <w:rFonts w:ascii="Arial" w:hAnsi="Arial" w:cs="Arial"/>
          <w:color w:val="000000" w:themeColor="text1"/>
        </w:rPr>
        <w:br/>
      </w:r>
      <w:bookmarkEnd w:id="0"/>
      <w:r>
        <w:rPr>
          <w:rFonts w:ascii="Arial" w:hAnsi="Arial" w:cs="Arial"/>
          <w:color w:val="000000" w:themeColor="text1"/>
        </w:rPr>
        <w:br/>
      </w:r>
      <w:r>
        <w:rPr>
          <w:noProof/>
        </w:rPr>
        <w:drawing>
          <wp:inline distT="0" distB="0" distL="0" distR="0" wp14:anchorId="5D9BF9D9" wp14:editId="52CBD026">
            <wp:extent cx="6480810" cy="4053840"/>
            <wp:effectExtent l="0" t="0" r="0" b="3810"/>
            <wp:docPr id="4" name="Imagen 4" descr="Guía de la cosmopolita ciudad de Estambul - Marriott Bonvoy Traveler E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de la cosmopolita ciudad de Estambul - Marriott Bonvoy Traveler EM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4053840"/>
                    </a:xfrm>
                    <a:prstGeom prst="rect">
                      <a:avLst/>
                    </a:prstGeom>
                    <a:noFill/>
                    <a:ln>
                      <a:noFill/>
                    </a:ln>
                  </pic:spPr>
                </pic:pic>
              </a:graphicData>
            </a:graphic>
          </wp:inline>
        </w:drawing>
      </w:r>
      <w:r w:rsidR="00B00287" w:rsidRPr="00B00287">
        <w:rPr>
          <w:rFonts w:ascii="Arial" w:hAnsi="Arial" w:cs="Arial"/>
          <w:color w:val="000000" w:themeColor="text1"/>
        </w:rPr>
        <w:br/>
      </w:r>
    </w:p>
    <w:p w14:paraId="7E3AF594" w14:textId="77777777" w:rsidR="00AF4EE0" w:rsidRDefault="00AF4EE0" w:rsidP="00AF4EE0">
      <w:pPr>
        <w:pStyle w:val="NormalWeb"/>
        <w:spacing w:before="0" w:beforeAutospacing="0" w:after="0" w:afterAutospacing="0"/>
        <w:rPr>
          <w:rFonts w:ascii="Arial" w:hAnsi="Arial" w:cs="Arial"/>
          <w:b/>
          <w:color w:val="000000" w:themeColor="text1"/>
        </w:rPr>
      </w:pPr>
    </w:p>
    <w:p w14:paraId="1EB5C7B3" w14:textId="77777777" w:rsidR="00AF4EE0" w:rsidRDefault="00AF4EE0" w:rsidP="00AF4EE0">
      <w:pPr>
        <w:pStyle w:val="NormalWeb"/>
        <w:spacing w:before="0" w:beforeAutospacing="0" w:after="0" w:afterAutospacing="0"/>
        <w:rPr>
          <w:rFonts w:ascii="Arial" w:hAnsi="Arial" w:cs="Arial"/>
          <w:b/>
          <w:color w:val="000000" w:themeColor="text1"/>
        </w:rPr>
      </w:pPr>
    </w:p>
    <w:p w14:paraId="24FD7A3F" w14:textId="77777777" w:rsidR="00AF4EE0" w:rsidRDefault="00AF4EE0" w:rsidP="00AF4EE0">
      <w:pPr>
        <w:pStyle w:val="NormalWeb"/>
        <w:spacing w:before="0" w:beforeAutospacing="0" w:after="0" w:afterAutospacing="0"/>
        <w:rPr>
          <w:rFonts w:ascii="Arial" w:hAnsi="Arial" w:cs="Arial"/>
          <w:b/>
          <w:color w:val="000000" w:themeColor="text1"/>
        </w:rPr>
      </w:pPr>
    </w:p>
    <w:p w14:paraId="71E1E4F1" w14:textId="77777777" w:rsidR="00AF4EE0" w:rsidRDefault="00AF4EE0" w:rsidP="00AF4EE0">
      <w:pPr>
        <w:pStyle w:val="NormalWeb"/>
        <w:spacing w:before="0" w:beforeAutospacing="0" w:after="0" w:afterAutospacing="0"/>
        <w:rPr>
          <w:rFonts w:ascii="Arial" w:hAnsi="Arial" w:cs="Arial"/>
          <w:b/>
          <w:color w:val="000000" w:themeColor="text1"/>
        </w:rPr>
      </w:pPr>
    </w:p>
    <w:p w14:paraId="11CE6D23" w14:textId="77777777" w:rsidR="00AF4EE0" w:rsidRDefault="00AF4EE0" w:rsidP="00AF4EE0">
      <w:pPr>
        <w:pStyle w:val="NormalWeb"/>
        <w:spacing w:before="0" w:beforeAutospacing="0" w:after="0" w:afterAutospacing="0"/>
        <w:rPr>
          <w:rFonts w:ascii="Arial" w:hAnsi="Arial" w:cs="Arial"/>
          <w:b/>
          <w:color w:val="000000" w:themeColor="text1"/>
        </w:rPr>
      </w:pPr>
    </w:p>
    <w:p w14:paraId="501753B5" w14:textId="77777777" w:rsidR="00AF4EE0" w:rsidRDefault="00AF4EE0" w:rsidP="00AF4EE0">
      <w:pPr>
        <w:pStyle w:val="NormalWeb"/>
        <w:spacing w:before="0" w:beforeAutospacing="0" w:after="0" w:afterAutospacing="0"/>
        <w:rPr>
          <w:rFonts w:ascii="Arial" w:hAnsi="Arial" w:cs="Arial"/>
          <w:b/>
          <w:color w:val="000000" w:themeColor="text1"/>
        </w:rPr>
      </w:pPr>
    </w:p>
    <w:p w14:paraId="6F13BA71" w14:textId="77777777" w:rsidR="00AF4EE0" w:rsidRDefault="00B00287" w:rsidP="00AF4EE0">
      <w:pPr>
        <w:pStyle w:val="NormalWeb"/>
        <w:spacing w:before="0" w:beforeAutospacing="0" w:after="0" w:afterAutospacing="0"/>
        <w:rPr>
          <w:rFonts w:ascii="Arial" w:hAnsi="Arial" w:cs="Arial"/>
          <w:b/>
          <w:color w:val="000000" w:themeColor="text1"/>
        </w:rPr>
      </w:pPr>
      <w:r w:rsidRPr="00B00287">
        <w:rPr>
          <w:rFonts w:ascii="Arial" w:hAnsi="Arial" w:cs="Arial"/>
          <w:b/>
          <w:color w:val="000000" w:themeColor="text1"/>
        </w:rPr>
        <w:t xml:space="preserve">Salidas los Sábados </w:t>
      </w:r>
      <w:r w:rsidRPr="00B00287">
        <w:rPr>
          <w:rFonts w:ascii="Arial" w:hAnsi="Arial" w:cs="Arial"/>
          <w:b/>
          <w:color w:val="000000" w:themeColor="text1"/>
        </w:rPr>
        <w:br/>
      </w:r>
      <w:r w:rsidRPr="00B00287">
        <w:rPr>
          <w:rFonts w:ascii="Arial" w:hAnsi="Arial" w:cs="Arial"/>
          <w:color w:val="000000" w:themeColor="text1"/>
        </w:rPr>
        <w:br/>
      </w:r>
      <w:r w:rsidRPr="00B00287">
        <w:rPr>
          <w:rFonts w:ascii="Arial" w:hAnsi="Arial" w:cs="Arial"/>
          <w:b/>
          <w:color w:val="000000" w:themeColor="text1"/>
        </w:rPr>
        <w:t>Visita:</w:t>
      </w:r>
      <w:r w:rsidRPr="00B00287">
        <w:rPr>
          <w:rFonts w:ascii="Arial" w:hAnsi="Arial" w:cs="Arial"/>
          <w:color w:val="000000" w:themeColor="text1"/>
        </w:rPr>
        <w:t xml:space="preserve"> </w:t>
      </w:r>
      <w:r w:rsidRPr="00B00287">
        <w:rPr>
          <w:rFonts w:ascii="Arial" w:hAnsi="Arial" w:cs="Arial"/>
          <w:color w:val="000000" w:themeColor="text1"/>
        </w:rPr>
        <w:br/>
      </w:r>
      <w:r w:rsidRPr="00B00287">
        <w:rPr>
          <w:rFonts w:ascii="Arial" w:hAnsi="Arial" w:cs="Arial"/>
          <w:color w:val="000000" w:themeColor="text1"/>
        </w:rPr>
        <w:t>Estambul</w:t>
      </w:r>
      <w:r w:rsidRPr="00B00287">
        <w:rPr>
          <w:rFonts w:ascii="Arial" w:hAnsi="Arial" w:cs="Arial"/>
          <w:color w:val="000000" w:themeColor="text1"/>
        </w:rPr>
        <w:br/>
        <w:t>Capadocia</w:t>
      </w:r>
      <w:r w:rsidRPr="00B00287">
        <w:rPr>
          <w:rFonts w:ascii="Arial" w:hAnsi="Arial" w:cs="Arial"/>
          <w:color w:val="000000" w:themeColor="text1"/>
        </w:rPr>
        <w:br/>
        <w:t xml:space="preserve">Izmir o </w:t>
      </w:r>
      <w:proofErr w:type="spellStart"/>
      <w:r w:rsidRPr="00B00287">
        <w:rPr>
          <w:rFonts w:ascii="Arial" w:hAnsi="Arial" w:cs="Arial"/>
          <w:color w:val="000000" w:themeColor="text1"/>
        </w:rPr>
        <w:t>Kusadasi</w:t>
      </w:r>
      <w:proofErr w:type="spellEnd"/>
      <w:r w:rsidR="00AF4EE0">
        <w:rPr>
          <w:rFonts w:ascii="Arial" w:hAnsi="Arial" w:cs="Arial"/>
          <w:color w:val="000000" w:themeColor="text1"/>
        </w:rPr>
        <w:t xml:space="preserve">      </w:t>
      </w:r>
      <w:r w:rsidRPr="00B00287">
        <w:rPr>
          <w:rFonts w:ascii="Arial" w:hAnsi="Arial" w:cs="Arial"/>
          <w:color w:val="000000" w:themeColor="text1"/>
        </w:rPr>
        <w:br/>
      </w:r>
      <w:r w:rsidRPr="00B00287">
        <w:rPr>
          <w:rFonts w:ascii="Arial" w:hAnsi="Arial" w:cs="Arial"/>
          <w:color w:val="000000" w:themeColor="text1"/>
        </w:rPr>
        <w:br/>
      </w:r>
    </w:p>
    <w:p w14:paraId="6F17DC35" w14:textId="77777777" w:rsidR="00AF4EE0" w:rsidRDefault="00AF4EE0" w:rsidP="00AF4EE0">
      <w:pPr>
        <w:pStyle w:val="NormalWeb"/>
        <w:spacing w:before="0" w:beforeAutospacing="0" w:after="0" w:afterAutospacing="0"/>
        <w:rPr>
          <w:rFonts w:ascii="Arial" w:hAnsi="Arial" w:cs="Arial"/>
          <w:b/>
          <w:color w:val="000000" w:themeColor="text1"/>
        </w:rPr>
      </w:pPr>
    </w:p>
    <w:p w14:paraId="082C08BE" w14:textId="77777777" w:rsidR="00AF4EE0" w:rsidRDefault="00AF4EE0" w:rsidP="00AF4EE0">
      <w:pPr>
        <w:pStyle w:val="NormalWeb"/>
        <w:spacing w:before="0" w:beforeAutospacing="0" w:after="0" w:afterAutospacing="0"/>
        <w:rPr>
          <w:rFonts w:ascii="Arial" w:hAnsi="Arial" w:cs="Arial"/>
          <w:b/>
          <w:color w:val="000000" w:themeColor="text1"/>
        </w:rPr>
      </w:pPr>
    </w:p>
    <w:p w14:paraId="77D589AA" w14:textId="77777777" w:rsidR="00AF4EE0" w:rsidRDefault="00AF4EE0" w:rsidP="00AF4EE0">
      <w:pPr>
        <w:pStyle w:val="NormalWeb"/>
        <w:spacing w:before="0" w:beforeAutospacing="0" w:after="0" w:afterAutospacing="0"/>
        <w:rPr>
          <w:rFonts w:ascii="Arial" w:hAnsi="Arial" w:cs="Arial"/>
          <w:b/>
          <w:color w:val="000000" w:themeColor="text1"/>
        </w:rPr>
      </w:pPr>
    </w:p>
    <w:p w14:paraId="21B7279A" w14:textId="77777777" w:rsidR="00AF4EE0" w:rsidRDefault="00AF4EE0" w:rsidP="00AF4EE0">
      <w:pPr>
        <w:pStyle w:val="NormalWeb"/>
        <w:spacing w:before="0" w:beforeAutospacing="0" w:after="0" w:afterAutospacing="0"/>
        <w:rPr>
          <w:rFonts w:ascii="Arial" w:hAnsi="Arial" w:cs="Arial"/>
          <w:b/>
          <w:color w:val="000000" w:themeColor="text1"/>
        </w:rPr>
      </w:pPr>
    </w:p>
    <w:p w14:paraId="113EBF66" w14:textId="77777777" w:rsidR="00AF4EE0" w:rsidRDefault="00AF4EE0" w:rsidP="00AF4EE0">
      <w:pPr>
        <w:pStyle w:val="NormalWeb"/>
        <w:spacing w:before="0" w:beforeAutospacing="0" w:after="0" w:afterAutospacing="0"/>
        <w:rPr>
          <w:rFonts w:ascii="Arial" w:hAnsi="Arial" w:cs="Arial"/>
          <w:b/>
          <w:color w:val="000000" w:themeColor="text1"/>
        </w:rPr>
      </w:pPr>
    </w:p>
    <w:p w14:paraId="7C7039C1" w14:textId="77777777" w:rsidR="00AF4EE0" w:rsidRDefault="00AF4EE0" w:rsidP="00AF4EE0">
      <w:pPr>
        <w:pStyle w:val="NormalWeb"/>
        <w:spacing w:before="0" w:beforeAutospacing="0" w:after="0" w:afterAutospacing="0"/>
        <w:rPr>
          <w:rFonts w:ascii="Arial" w:hAnsi="Arial" w:cs="Arial"/>
          <w:b/>
          <w:color w:val="000000" w:themeColor="text1"/>
        </w:rPr>
      </w:pPr>
    </w:p>
    <w:p w14:paraId="4476F5AA" w14:textId="77777777" w:rsidR="00AF4EE0" w:rsidRDefault="00AF4EE0" w:rsidP="00AF4EE0">
      <w:pPr>
        <w:pStyle w:val="NormalWeb"/>
        <w:spacing w:before="0" w:beforeAutospacing="0" w:after="0" w:afterAutospacing="0"/>
        <w:rPr>
          <w:rFonts w:ascii="Arial" w:hAnsi="Arial" w:cs="Arial"/>
          <w:b/>
          <w:color w:val="000000" w:themeColor="text1"/>
        </w:rPr>
      </w:pPr>
    </w:p>
    <w:p w14:paraId="7AA9D9CB" w14:textId="78648CB5" w:rsidR="00B00287" w:rsidRPr="00B00287" w:rsidRDefault="00B00287" w:rsidP="00AF4EE0">
      <w:pPr>
        <w:pStyle w:val="NormalWeb"/>
        <w:spacing w:before="0" w:beforeAutospacing="0" w:after="0" w:afterAutospacing="0"/>
        <w:rPr>
          <w:rFonts w:ascii="Arial" w:hAnsi="Arial" w:cs="Arial"/>
          <w:color w:val="000000" w:themeColor="text1"/>
        </w:rPr>
      </w:pPr>
      <w:r w:rsidRPr="00B00287">
        <w:rPr>
          <w:rFonts w:ascii="Arial" w:hAnsi="Arial" w:cs="Arial"/>
          <w:b/>
          <w:color w:val="000000" w:themeColor="text1"/>
        </w:rPr>
        <w:lastRenderedPageBreak/>
        <w:br/>
      </w:r>
      <w:r w:rsidRPr="00B00287">
        <w:rPr>
          <w:rFonts w:ascii="Arial" w:hAnsi="Arial" w:cs="Arial"/>
          <w:b/>
          <w:bCs/>
          <w:color w:val="000000" w:themeColor="text1"/>
        </w:rPr>
        <w:t>Día 1 | Llegada a Estambul</w:t>
      </w:r>
    </w:p>
    <w:p w14:paraId="61152BE4"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Llegada y asistencia. Traslado al hotel. Alojamiento.</w:t>
      </w:r>
    </w:p>
    <w:p w14:paraId="0441C072"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p>
    <w:p w14:paraId="69807721" w14:textId="77777777" w:rsidR="00B00287" w:rsidRPr="00B00287" w:rsidRDefault="00B00287" w:rsidP="00B00287">
      <w:pPr>
        <w:spacing w:after="0"/>
        <w:rPr>
          <w:rFonts w:ascii="Arial" w:eastAsia="Times New Roman" w:hAnsi="Arial" w:cs="Arial"/>
          <w:b/>
          <w:color w:val="000000" w:themeColor="text1"/>
          <w:sz w:val="24"/>
          <w:szCs w:val="24"/>
          <w:lang w:val="es-MX" w:eastAsia="es-MX"/>
        </w:rPr>
      </w:pPr>
      <w:r w:rsidRPr="00B00287">
        <w:rPr>
          <w:rFonts w:ascii="Arial" w:eastAsia="Times New Roman" w:hAnsi="Arial" w:cs="Arial"/>
          <w:b/>
          <w:bCs/>
          <w:color w:val="000000" w:themeColor="text1"/>
          <w:sz w:val="24"/>
          <w:szCs w:val="24"/>
          <w:lang w:val="es-MX" w:eastAsia="es-MX"/>
        </w:rPr>
        <w:t>Día 2 | Estambul </w:t>
      </w:r>
    </w:p>
    <w:p w14:paraId="46E7C800" w14:textId="62200AB2"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Cs/>
          <w:color w:val="000000" w:themeColor="text1"/>
          <w:sz w:val="24"/>
          <w:szCs w:val="24"/>
          <w:lang w:val="es-MX" w:eastAsia="es-MX"/>
        </w:rPr>
        <w:t>Desayuno</w:t>
      </w:r>
      <w:r w:rsidRPr="00B00287">
        <w:rPr>
          <w:rFonts w:ascii="Arial" w:eastAsia="Times New Roman" w:hAnsi="Arial" w:cs="Arial"/>
          <w:color w:val="000000" w:themeColor="text1"/>
          <w:sz w:val="24"/>
          <w:szCs w:val="24"/>
          <w:lang w:val="es-MX" w:eastAsia="es-MX"/>
        </w:rPr>
        <w:t xml:space="preserve"> en el hotel. </w:t>
      </w:r>
      <w:r w:rsidRPr="00B00287">
        <w:rPr>
          <w:rFonts w:ascii="Arial" w:eastAsia="Times New Roman" w:hAnsi="Arial" w:cs="Arial"/>
          <w:bCs/>
          <w:color w:val="000000" w:themeColor="text1"/>
          <w:sz w:val="24"/>
          <w:szCs w:val="24"/>
          <w:lang w:val="es-MX" w:eastAsia="es-MX"/>
        </w:rPr>
        <w:t>Día libre con la opción de participar en la excursión opcional "Perlas de Estambul"</w:t>
      </w:r>
      <w:r w:rsidRPr="00B00287">
        <w:rPr>
          <w:rFonts w:ascii="Arial" w:eastAsia="Times New Roman" w:hAnsi="Arial" w:cs="Arial"/>
          <w:color w:val="000000" w:themeColor="text1"/>
          <w:sz w:val="24"/>
          <w:szCs w:val="24"/>
          <w:lang w:val="es-MX" w:eastAsia="es-MX"/>
        </w:rPr>
        <w:t xml:space="preserve">, con almuerzo incluido. </w:t>
      </w:r>
      <w:r w:rsidRPr="00B00287">
        <w:rPr>
          <w:rFonts w:ascii="Arial" w:eastAsia="Times New Roman" w:hAnsi="Arial" w:cs="Arial"/>
          <w:color w:val="000000" w:themeColor="text1"/>
          <w:sz w:val="24"/>
          <w:szCs w:val="24"/>
          <w:lang w:val="es-MX" w:eastAsia="es-MX"/>
        </w:rPr>
        <w:br/>
      </w:r>
      <w:r w:rsidRPr="00B00287">
        <w:rPr>
          <w:rFonts w:ascii="Arial" w:eastAsia="Times New Roman" w:hAnsi="Arial" w:cs="Arial"/>
          <w:bCs/>
          <w:color w:val="000000" w:themeColor="text1"/>
          <w:sz w:val="24"/>
          <w:szCs w:val="24"/>
          <w:lang w:val="es-MX" w:eastAsia="es-MX"/>
        </w:rPr>
        <w:t>Comidas incluidas:</w:t>
      </w:r>
      <w:r w:rsidRPr="00B00287">
        <w:rPr>
          <w:rFonts w:ascii="Arial" w:eastAsia="Times New Roman" w:hAnsi="Arial" w:cs="Arial"/>
          <w:color w:val="000000" w:themeColor="text1"/>
          <w:sz w:val="24"/>
          <w:szCs w:val="24"/>
          <w:lang w:val="es-MX" w:eastAsia="es-MX"/>
        </w:rPr>
        <w:t xml:space="preserve"> Desayuno</w:t>
      </w:r>
    </w:p>
    <w:p w14:paraId="44F078C1"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p>
    <w:p w14:paraId="58555E7A" w14:textId="77777777" w:rsidR="00B00287" w:rsidRPr="00B00287" w:rsidRDefault="00B00287" w:rsidP="00B00287">
      <w:pPr>
        <w:spacing w:after="0"/>
        <w:rPr>
          <w:rFonts w:ascii="Arial" w:eastAsia="Times New Roman" w:hAnsi="Arial" w:cs="Arial"/>
          <w:b/>
          <w:color w:val="000000" w:themeColor="text1"/>
          <w:sz w:val="24"/>
          <w:szCs w:val="24"/>
          <w:lang w:val="es-MX" w:eastAsia="es-MX"/>
        </w:rPr>
      </w:pPr>
      <w:r w:rsidRPr="00B00287">
        <w:rPr>
          <w:rFonts w:ascii="Arial" w:eastAsia="Times New Roman" w:hAnsi="Arial" w:cs="Arial"/>
          <w:b/>
          <w:bCs/>
          <w:color w:val="000000" w:themeColor="text1"/>
          <w:sz w:val="24"/>
          <w:szCs w:val="24"/>
          <w:lang w:val="es-MX" w:eastAsia="es-MX"/>
        </w:rPr>
        <w:t>Día 3 | Estambul</w:t>
      </w:r>
    </w:p>
    <w:p w14:paraId="18315AB0" w14:textId="32759C9A"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Cs/>
          <w:color w:val="000000" w:themeColor="text1"/>
          <w:sz w:val="24"/>
          <w:szCs w:val="24"/>
          <w:lang w:val="es-MX" w:eastAsia="es-MX"/>
        </w:rPr>
        <w:t>Desayuno</w:t>
      </w:r>
      <w:r w:rsidRPr="00B00287">
        <w:rPr>
          <w:rFonts w:ascii="Arial" w:eastAsia="Times New Roman" w:hAnsi="Arial" w:cs="Arial"/>
          <w:color w:val="000000" w:themeColor="text1"/>
          <w:sz w:val="24"/>
          <w:szCs w:val="24"/>
          <w:lang w:val="es-MX" w:eastAsia="es-MX"/>
        </w:rPr>
        <w:t xml:space="preserve"> en el hotel. </w:t>
      </w:r>
      <w:r w:rsidRPr="00B00287">
        <w:rPr>
          <w:rFonts w:ascii="Arial" w:eastAsia="Times New Roman" w:hAnsi="Arial" w:cs="Arial"/>
          <w:bCs/>
          <w:color w:val="000000" w:themeColor="text1"/>
          <w:sz w:val="24"/>
          <w:szCs w:val="24"/>
          <w:lang w:val="es-MX" w:eastAsia="es-MX"/>
        </w:rPr>
        <w:t xml:space="preserve">Día libre con la opción de participar en la excursión opcional "Tesoros del Bósforo". </w:t>
      </w:r>
      <w:r w:rsidRPr="00B00287">
        <w:rPr>
          <w:rFonts w:ascii="Arial" w:eastAsia="Times New Roman" w:hAnsi="Arial" w:cs="Arial"/>
          <w:bCs/>
          <w:color w:val="000000" w:themeColor="text1"/>
          <w:sz w:val="24"/>
          <w:szCs w:val="24"/>
          <w:lang w:val="es-MX" w:eastAsia="es-MX"/>
        </w:rPr>
        <w:br/>
        <w:t>Comidas incluidas:</w:t>
      </w:r>
      <w:r w:rsidRPr="00B00287">
        <w:rPr>
          <w:rFonts w:ascii="Arial" w:eastAsia="Times New Roman" w:hAnsi="Arial" w:cs="Arial"/>
          <w:color w:val="000000" w:themeColor="text1"/>
          <w:sz w:val="24"/>
          <w:szCs w:val="24"/>
          <w:lang w:val="es-MX" w:eastAsia="es-MX"/>
        </w:rPr>
        <w:t xml:space="preserve"> Desayuno</w:t>
      </w:r>
    </w:p>
    <w:p w14:paraId="3870E2C9"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p>
    <w:p w14:paraId="5DB9127C" w14:textId="77777777" w:rsidR="00B00287" w:rsidRPr="00B00287" w:rsidRDefault="00B00287" w:rsidP="00B00287">
      <w:pPr>
        <w:spacing w:after="0"/>
        <w:rPr>
          <w:rFonts w:ascii="Arial" w:eastAsia="Times New Roman" w:hAnsi="Arial" w:cs="Arial"/>
          <w:b/>
          <w:color w:val="000000" w:themeColor="text1"/>
          <w:sz w:val="24"/>
          <w:szCs w:val="24"/>
          <w:lang w:val="es-MX" w:eastAsia="es-MX"/>
        </w:rPr>
      </w:pPr>
      <w:r w:rsidRPr="00B00287">
        <w:rPr>
          <w:rFonts w:ascii="Arial" w:eastAsia="Times New Roman" w:hAnsi="Arial" w:cs="Arial"/>
          <w:b/>
          <w:bCs/>
          <w:color w:val="000000" w:themeColor="text1"/>
          <w:sz w:val="24"/>
          <w:szCs w:val="24"/>
          <w:lang w:val="es-MX" w:eastAsia="es-MX"/>
        </w:rPr>
        <w:t xml:space="preserve">Día 4 | Estambul - Capadocia </w:t>
      </w:r>
      <w:r w:rsidRPr="00B00287">
        <w:rPr>
          <w:rFonts w:ascii="Arial" w:eastAsia="Times New Roman" w:hAnsi="Arial" w:cs="Arial"/>
          <w:b/>
          <w:bCs/>
          <w:i/>
          <w:iCs/>
          <w:color w:val="000000" w:themeColor="text1"/>
          <w:sz w:val="24"/>
          <w:szCs w:val="24"/>
          <w:lang w:val="es-MX" w:eastAsia="es-MX"/>
        </w:rPr>
        <w:t>(Vía aérea, vuelo no incluido)</w:t>
      </w:r>
    </w:p>
    <w:p w14:paraId="2006F43E" w14:textId="65057CEF"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Cs/>
          <w:color w:val="000000" w:themeColor="text1"/>
          <w:sz w:val="24"/>
          <w:szCs w:val="24"/>
          <w:lang w:val="es-MX" w:eastAsia="es-MX"/>
        </w:rPr>
        <w:t xml:space="preserve">Desayuno </w:t>
      </w:r>
      <w:r w:rsidRPr="00B00287">
        <w:rPr>
          <w:rFonts w:ascii="Arial" w:eastAsia="Times New Roman" w:hAnsi="Arial" w:cs="Arial"/>
          <w:color w:val="000000" w:themeColor="text1"/>
          <w:sz w:val="24"/>
          <w:szCs w:val="24"/>
          <w:lang w:val="es-MX" w:eastAsia="es-MX"/>
        </w:rPr>
        <w:t xml:space="preserve">en el hotel. A la hora indicada, traslado al aeropuerto para tomar el vuelo a Capadocia (no incluido en el precio del circuito). Después de la llegada, exploraremos </w:t>
      </w:r>
      <w:r w:rsidRPr="00B00287">
        <w:rPr>
          <w:rFonts w:ascii="Arial" w:eastAsia="Times New Roman" w:hAnsi="Arial" w:cs="Arial"/>
          <w:bCs/>
          <w:color w:val="000000" w:themeColor="text1"/>
          <w:sz w:val="24"/>
          <w:szCs w:val="24"/>
          <w:lang w:val="es-MX" w:eastAsia="es-MX"/>
        </w:rPr>
        <w:t xml:space="preserve">las ciudades subterráneas de </w:t>
      </w:r>
      <w:proofErr w:type="spellStart"/>
      <w:r w:rsidRPr="00B00287">
        <w:rPr>
          <w:rFonts w:ascii="Arial" w:eastAsia="Times New Roman" w:hAnsi="Arial" w:cs="Arial"/>
          <w:bCs/>
          <w:color w:val="000000" w:themeColor="text1"/>
          <w:sz w:val="24"/>
          <w:szCs w:val="24"/>
          <w:lang w:val="es-MX" w:eastAsia="es-MX"/>
        </w:rPr>
        <w:t>Özkonak</w:t>
      </w:r>
      <w:proofErr w:type="spellEnd"/>
      <w:r w:rsidRPr="00B00287">
        <w:rPr>
          <w:rFonts w:ascii="Arial" w:eastAsia="Times New Roman" w:hAnsi="Arial" w:cs="Arial"/>
          <w:bCs/>
          <w:color w:val="000000" w:themeColor="text1"/>
          <w:sz w:val="24"/>
          <w:szCs w:val="24"/>
          <w:lang w:val="es-MX" w:eastAsia="es-MX"/>
        </w:rPr>
        <w:t xml:space="preserve"> o </w:t>
      </w:r>
      <w:proofErr w:type="spellStart"/>
      <w:r w:rsidRPr="00B00287">
        <w:rPr>
          <w:rFonts w:ascii="Arial" w:eastAsia="Times New Roman" w:hAnsi="Arial" w:cs="Arial"/>
          <w:bCs/>
          <w:color w:val="000000" w:themeColor="text1"/>
          <w:sz w:val="24"/>
          <w:szCs w:val="24"/>
          <w:lang w:val="es-MX" w:eastAsia="es-MX"/>
        </w:rPr>
        <w:t>Saratlı</w:t>
      </w:r>
      <w:proofErr w:type="spellEnd"/>
      <w:r w:rsidRPr="00B00287">
        <w:rPr>
          <w:rFonts w:ascii="Arial" w:eastAsia="Times New Roman" w:hAnsi="Arial" w:cs="Arial"/>
          <w:color w:val="000000" w:themeColor="text1"/>
          <w:sz w:val="24"/>
          <w:szCs w:val="24"/>
          <w:lang w:val="es-MX" w:eastAsia="es-MX"/>
        </w:rPr>
        <w:t xml:space="preserve">, construidas por las comunidades cristianas para protegerse de los ataques árabes. Tales ciudades subterráneas aún conservan establos, salas comunes, sala de reuniones y pequeños cuartos para las familias. Antes de llegar al hotel, visitaremos una tienda de cerámica, donde se ofrecerá una explicación sobre el proceso de producción, la calidad de las cerámicas artesanales y cómo se han convertido en un patrimonio cultural de la región. Cena y alojamiento. </w:t>
      </w:r>
      <w:r w:rsidRPr="00B00287">
        <w:rPr>
          <w:rFonts w:ascii="Arial" w:eastAsia="Times New Roman" w:hAnsi="Arial" w:cs="Arial"/>
          <w:bCs/>
          <w:color w:val="000000" w:themeColor="text1"/>
          <w:sz w:val="24"/>
          <w:szCs w:val="24"/>
          <w:lang w:val="es-MX" w:eastAsia="es-MX"/>
        </w:rPr>
        <w:t xml:space="preserve">Comidas incluidas: </w:t>
      </w:r>
      <w:r w:rsidRPr="00B00287">
        <w:rPr>
          <w:rFonts w:ascii="Arial" w:eastAsia="Times New Roman" w:hAnsi="Arial" w:cs="Arial"/>
          <w:color w:val="000000" w:themeColor="text1"/>
          <w:sz w:val="24"/>
          <w:szCs w:val="24"/>
          <w:lang w:val="es-MX" w:eastAsia="es-MX"/>
        </w:rPr>
        <w:t>Desayuno y cena</w:t>
      </w:r>
      <w:r>
        <w:rPr>
          <w:rFonts w:ascii="Arial" w:eastAsia="Times New Roman" w:hAnsi="Arial" w:cs="Arial"/>
          <w:color w:val="000000" w:themeColor="text1"/>
          <w:sz w:val="24"/>
          <w:szCs w:val="24"/>
          <w:lang w:val="es-MX" w:eastAsia="es-MX"/>
        </w:rPr>
        <w:br/>
      </w:r>
    </w:p>
    <w:p w14:paraId="45D4B628" w14:textId="77777777" w:rsidR="00B00287" w:rsidRPr="00B00287" w:rsidRDefault="00B00287" w:rsidP="00B00287">
      <w:pPr>
        <w:spacing w:after="0"/>
        <w:rPr>
          <w:rFonts w:ascii="Arial" w:eastAsia="Times New Roman" w:hAnsi="Arial" w:cs="Arial"/>
          <w:b/>
          <w:color w:val="000000" w:themeColor="text1"/>
          <w:sz w:val="24"/>
          <w:szCs w:val="24"/>
          <w:lang w:val="es-MX" w:eastAsia="es-MX"/>
        </w:rPr>
      </w:pPr>
      <w:r w:rsidRPr="00B00287">
        <w:rPr>
          <w:rFonts w:ascii="Arial" w:eastAsia="Times New Roman" w:hAnsi="Arial" w:cs="Arial"/>
          <w:b/>
          <w:bCs/>
          <w:color w:val="000000" w:themeColor="text1"/>
          <w:sz w:val="24"/>
          <w:szCs w:val="24"/>
          <w:lang w:val="es-MX" w:eastAsia="es-MX"/>
        </w:rPr>
        <w:t>Día 5 | Capadocia </w:t>
      </w:r>
    </w:p>
    <w:p w14:paraId="0C5CE8E3"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Cs/>
          <w:color w:val="000000" w:themeColor="text1"/>
          <w:sz w:val="24"/>
          <w:szCs w:val="24"/>
          <w:lang w:val="es-MX" w:eastAsia="es-MX"/>
        </w:rPr>
        <w:t>Desayuno</w:t>
      </w:r>
      <w:r w:rsidRPr="00B00287">
        <w:rPr>
          <w:rFonts w:ascii="Arial" w:eastAsia="Times New Roman" w:hAnsi="Arial" w:cs="Arial"/>
          <w:color w:val="000000" w:themeColor="text1"/>
          <w:sz w:val="24"/>
          <w:szCs w:val="24"/>
          <w:lang w:val="es-MX" w:eastAsia="es-MX"/>
        </w:rPr>
        <w:t xml:space="preserve"> en el hotel. Día dedicado a la exploración de esta fantástica región, con énfasis en el </w:t>
      </w:r>
      <w:r w:rsidRPr="00B00287">
        <w:rPr>
          <w:rFonts w:ascii="Arial" w:eastAsia="Times New Roman" w:hAnsi="Arial" w:cs="Arial"/>
          <w:bCs/>
          <w:color w:val="000000" w:themeColor="text1"/>
          <w:sz w:val="24"/>
          <w:szCs w:val="24"/>
          <w:lang w:val="es-MX" w:eastAsia="es-MX"/>
        </w:rPr>
        <w:t xml:space="preserve">Museo al Aire Libre de </w:t>
      </w:r>
      <w:proofErr w:type="spellStart"/>
      <w:r w:rsidRPr="00B00287">
        <w:rPr>
          <w:rFonts w:ascii="Arial" w:eastAsia="Times New Roman" w:hAnsi="Arial" w:cs="Arial"/>
          <w:bCs/>
          <w:color w:val="000000" w:themeColor="text1"/>
          <w:sz w:val="24"/>
          <w:szCs w:val="24"/>
          <w:lang w:val="es-MX" w:eastAsia="es-MX"/>
        </w:rPr>
        <w:t>Göreme</w:t>
      </w:r>
      <w:proofErr w:type="spellEnd"/>
      <w:r w:rsidRPr="00B00287">
        <w:rPr>
          <w:rFonts w:ascii="Arial" w:eastAsia="Times New Roman" w:hAnsi="Arial" w:cs="Arial"/>
          <w:bCs/>
          <w:color w:val="000000" w:themeColor="text1"/>
          <w:sz w:val="24"/>
          <w:szCs w:val="24"/>
          <w:lang w:val="es-MX" w:eastAsia="es-MX"/>
        </w:rPr>
        <w:t>,</w:t>
      </w:r>
      <w:r w:rsidRPr="00B00287">
        <w:rPr>
          <w:rFonts w:ascii="Arial" w:eastAsia="Times New Roman" w:hAnsi="Arial" w:cs="Arial"/>
          <w:color w:val="000000" w:themeColor="text1"/>
          <w:sz w:val="24"/>
          <w:szCs w:val="24"/>
          <w:lang w:val="es-MX" w:eastAsia="es-MX"/>
        </w:rPr>
        <w:t xml:space="preserve"> uno de los lugares más importantes de Capadocia, que es famoso por sus iglesias talladas en las rocas, que datan de los siglos X y XI, y por sus impresionantes pinturas y frescos bizantinos. Además, el Museo al Aire Libre de </w:t>
      </w:r>
      <w:proofErr w:type="spellStart"/>
      <w:r w:rsidRPr="00B00287">
        <w:rPr>
          <w:rFonts w:ascii="Arial" w:eastAsia="Times New Roman" w:hAnsi="Arial" w:cs="Arial"/>
          <w:color w:val="000000" w:themeColor="text1"/>
          <w:sz w:val="24"/>
          <w:szCs w:val="24"/>
          <w:lang w:val="es-MX" w:eastAsia="es-MX"/>
        </w:rPr>
        <w:t>Göreme</w:t>
      </w:r>
      <w:proofErr w:type="spellEnd"/>
      <w:r w:rsidRPr="00B00287">
        <w:rPr>
          <w:rFonts w:ascii="Arial" w:eastAsia="Times New Roman" w:hAnsi="Arial" w:cs="Arial"/>
          <w:color w:val="000000" w:themeColor="text1"/>
          <w:sz w:val="24"/>
          <w:szCs w:val="24"/>
          <w:lang w:val="es-MX" w:eastAsia="es-MX"/>
        </w:rPr>
        <w:t xml:space="preserve"> es un Patrimonio Mundial de la UNESCO, lo que refleja su importancia histórica y cultural para la región. A continuación, parada en una joyería local para descubrir cómo las piedras preciosas forman parte de la tradición y el comercio de joyas en Capadocia. Continuaremos con la visita al </w:t>
      </w:r>
      <w:r w:rsidRPr="00B00287">
        <w:rPr>
          <w:rFonts w:ascii="Arial" w:eastAsia="Times New Roman" w:hAnsi="Arial" w:cs="Arial"/>
          <w:bCs/>
          <w:color w:val="000000" w:themeColor="text1"/>
          <w:sz w:val="24"/>
          <w:szCs w:val="24"/>
          <w:lang w:val="es-MX" w:eastAsia="es-MX"/>
        </w:rPr>
        <w:t xml:space="preserve">pueblo troglodita de </w:t>
      </w:r>
      <w:proofErr w:type="spellStart"/>
      <w:r w:rsidRPr="00B00287">
        <w:rPr>
          <w:rFonts w:ascii="Arial" w:eastAsia="Times New Roman" w:hAnsi="Arial" w:cs="Arial"/>
          <w:bCs/>
          <w:color w:val="000000" w:themeColor="text1"/>
          <w:sz w:val="24"/>
          <w:szCs w:val="24"/>
          <w:lang w:val="es-MX" w:eastAsia="es-MX"/>
        </w:rPr>
        <w:t>Uçhisar</w:t>
      </w:r>
      <w:proofErr w:type="spellEnd"/>
      <w:r w:rsidRPr="00B00287">
        <w:rPr>
          <w:rFonts w:ascii="Arial" w:eastAsia="Times New Roman" w:hAnsi="Arial" w:cs="Arial"/>
          <w:color w:val="000000" w:themeColor="text1"/>
          <w:sz w:val="24"/>
          <w:szCs w:val="24"/>
          <w:lang w:val="es-MX" w:eastAsia="es-MX"/>
        </w:rPr>
        <w:t xml:space="preserve">, que ofrece vistas panorámicas impresionantes y un fascinante castillo tallado en la roca. Luego, exploraremos el </w:t>
      </w:r>
      <w:r w:rsidRPr="00B00287">
        <w:rPr>
          <w:rFonts w:ascii="Arial" w:eastAsia="Times New Roman" w:hAnsi="Arial" w:cs="Arial"/>
          <w:bCs/>
          <w:color w:val="000000" w:themeColor="text1"/>
          <w:sz w:val="24"/>
          <w:szCs w:val="24"/>
          <w:lang w:val="es-MX" w:eastAsia="es-MX"/>
        </w:rPr>
        <w:t>Valle del Amor</w:t>
      </w:r>
      <w:r w:rsidRPr="00B00287">
        <w:rPr>
          <w:rFonts w:ascii="Arial" w:eastAsia="Times New Roman" w:hAnsi="Arial" w:cs="Arial"/>
          <w:color w:val="000000" w:themeColor="text1"/>
          <w:sz w:val="24"/>
          <w:szCs w:val="24"/>
          <w:lang w:val="es-MX" w:eastAsia="es-MX"/>
        </w:rPr>
        <w:t xml:space="preserve">, uno de los escenarios más icónicos de Capadocia, con sus columnas y torres de piedra que crean un entorno surrealista y romántico. Partida hacia el </w:t>
      </w:r>
      <w:r w:rsidRPr="00B00287">
        <w:rPr>
          <w:rFonts w:ascii="Arial" w:eastAsia="Times New Roman" w:hAnsi="Arial" w:cs="Arial"/>
          <w:bCs/>
          <w:color w:val="000000" w:themeColor="text1"/>
          <w:sz w:val="24"/>
          <w:szCs w:val="24"/>
          <w:lang w:val="es-MX" w:eastAsia="es-MX"/>
        </w:rPr>
        <w:t xml:space="preserve">Valle de </w:t>
      </w:r>
      <w:proofErr w:type="spellStart"/>
      <w:r w:rsidRPr="00B00287">
        <w:rPr>
          <w:rFonts w:ascii="Arial" w:eastAsia="Times New Roman" w:hAnsi="Arial" w:cs="Arial"/>
          <w:bCs/>
          <w:color w:val="000000" w:themeColor="text1"/>
          <w:sz w:val="24"/>
          <w:szCs w:val="24"/>
          <w:lang w:val="es-MX" w:eastAsia="es-MX"/>
        </w:rPr>
        <w:t>Devrent</w:t>
      </w:r>
      <w:proofErr w:type="spellEnd"/>
      <w:r w:rsidRPr="00B00287">
        <w:rPr>
          <w:rFonts w:ascii="Arial" w:eastAsia="Times New Roman" w:hAnsi="Arial" w:cs="Arial"/>
          <w:bCs/>
          <w:color w:val="000000" w:themeColor="text1"/>
          <w:sz w:val="24"/>
          <w:szCs w:val="24"/>
          <w:lang w:val="es-MX" w:eastAsia="es-MX"/>
        </w:rPr>
        <w:t>,</w:t>
      </w:r>
      <w:r w:rsidRPr="00B00287">
        <w:rPr>
          <w:rFonts w:ascii="Arial" w:eastAsia="Times New Roman" w:hAnsi="Arial" w:cs="Arial"/>
          <w:color w:val="000000" w:themeColor="text1"/>
          <w:sz w:val="24"/>
          <w:szCs w:val="24"/>
          <w:lang w:val="es-MX" w:eastAsia="es-MX"/>
        </w:rPr>
        <w:t xml:space="preserve"> conocido por sus curiosas y variadas formaciones rocosas que se asemejan a figuras y animales y el </w:t>
      </w:r>
      <w:r w:rsidRPr="00B00287">
        <w:rPr>
          <w:rFonts w:ascii="Arial" w:eastAsia="Times New Roman" w:hAnsi="Arial" w:cs="Arial"/>
          <w:bCs/>
          <w:color w:val="000000" w:themeColor="text1"/>
          <w:sz w:val="24"/>
          <w:szCs w:val="24"/>
          <w:lang w:val="es-MX" w:eastAsia="es-MX"/>
        </w:rPr>
        <w:t>Valle de las Palomas</w:t>
      </w:r>
      <w:r w:rsidRPr="00B00287">
        <w:rPr>
          <w:rFonts w:ascii="Arial" w:eastAsia="Times New Roman" w:hAnsi="Arial" w:cs="Arial"/>
          <w:color w:val="000000" w:themeColor="text1"/>
          <w:sz w:val="24"/>
          <w:szCs w:val="24"/>
          <w:lang w:val="es-MX" w:eastAsia="es-MX"/>
        </w:rPr>
        <w:t>, donde cavernas y nichos fueron históricamente construidos por los habitantes locales para albergar palomas y recolectar guano, un valioso fertilizante.  </w:t>
      </w:r>
    </w:p>
    <w:p w14:paraId="635F0376"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Cs/>
          <w:color w:val="000000" w:themeColor="text1"/>
          <w:sz w:val="24"/>
          <w:szCs w:val="24"/>
          <w:lang w:val="es-MX" w:eastAsia="es-MX"/>
        </w:rPr>
        <w:t>Comidas incluidas:</w:t>
      </w:r>
      <w:r w:rsidRPr="00B00287">
        <w:rPr>
          <w:rFonts w:ascii="Arial" w:eastAsia="Times New Roman" w:hAnsi="Arial" w:cs="Arial"/>
          <w:color w:val="000000" w:themeColor="text1"/>
          <w:sz w:val="24"/>
          <w:szCs w:val="24"/>
          <w:lang w:val="es-MX" w:eastAsia="es-MX"/>
        </w:rPr>
        <w:t xml:space="preserve"> Desayuno y cena</w:t>
      </w:r>
    </w:p>
    <w:p w14:paraId="59A23CD6" w14:textId="1BD570CA" w:rsidR="00B00287" w:rsidRPr="00B00287" w:rsidRDefault="00B00287" w:rsidP="00B00287">
      <w:pPr>
        <w:spacing w:after="0"/>
        <w:rPr>
          <w:rFonts w:ascii="Arial" w:eastAsia="Times New Roman" w:hAnsi="Arial" w:cs="Arial"/>
          <w:b/>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br/>
      </w:r>
      <w:r w:rsidRPr="00B00287">
        <w:rPr>
          <w:rFonts w:ascii="Arial" w:eastAsia="Times New Roman" w:hAnsi="Arial" w:cs="Arial"/>
          <w:b/>
          <w:bCs/>
          <w:color w:val="000000" w:themeColor="text1"/>
          <w:sz w:val="24"/>
          <w:szCs w:val="24"/>
          <w:lang w:val="es-MX" w:eastAsia="es-MX"/>
        </w:rPr>
        <w:t xml:space="preserve">Día 6 | Capadocia - İzmir o </w:t>
      </w:r>
      <w:proofErr w:type="spellStart"/>
      <w:r w:rsidRPr="00B00287">
        <w:rPr>
          <w:rFonts w:ascii="Arial" w:eastAsia="Times New Roman" w:hAnsi="Arial" w:cs="Arial"/>
          <w:b/>
          <w:bCs/>
          <w:color w:val="000000" w:themeColor="text1"/>
          <w:sz w:val="24"/>
          <w:szCs w:val="24"/>
          <w:lang w:val="es-MX" w:eastAsia="es-MX"/>
        </w:rPr>
        <w:t>Kuşadası</w:t>
      </w:r>
      <w:proofErr w:type="spellEnd"/>
      <w:r w:rsidRPr="00B00287">
        <w:rPr>
          <w:rFonts w:ascii="Arial" w:eastAsia="Times New Roman" w:hAnsi="Arial" w:cs="Arial"/>
          <w:b/>
          <w:bCs/>
          <w:color w:val="000000" w:themeColor="text1"/>
          <w:sz w:val="24"/>
          <w:szCs w:val="24"/>
          <w:lang w:val="es-MX" w:eastAsia="es-MX"/>
        </w:rPr>
        <w:t xml:space="preserve"> </w:t>
      </w:r>
      <w:r w:rsidRPr="00B00287">
        <w:rPr>
          <w:rFonts w:ascii="Arial" w:eastAsia="Times New Roman" w:hAnsi="Arial" w:cs="Arial"/>
          <w:b/>
          <w:bCs/>
          <w:i/>
          <w:iCs/>
          <w:color w:val="000000" w:themeColor="text1"/>
          <w:sz w:val="24"/>
          <w:szCs w:val="24"/>
          <w:lang w:val="es-MX" w:eastAsia="es-MX"/>
        </w:rPr>
        <w:t>(Vía aérea, vuelo no incluido)</w:t>
      </w:r>
    </w:p>
    <w:p w14:paraId="4004C3CB"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Cs/>
          <w:color w:val="000000" w:themeColor="text1"/>
          <w:sz w:val="24"/>
          <w:szCs w:val="24"/>
          <w:lang w:val="es-MX" w:eastAsia="es-MX"/>
        </w:rPr>
        <w:t xml:space="preserve">Desayuno </w:t>
      </w:r>
      <w:r w:rsidRPr="00B00287">
        <w:rPr>
          <w:rFonts w:ascii="Arial" w:eastAsia="Times New Roman" w:hAnsi="Arial" w:cs="Arial"/>
          <w:color w:val="000000" w:themeColor="text1"/>
          <w:sz w:val="24"/>
          <w:szCs w:val="24"/>
          <w:lang w:val="es-MX" w:eastAsia="es-MX"/>
        </w:rPr>
        <w:t>en el hotel. A la hora indicada, traslado al aeropuerto para tomar el vuelo a İzmir (no incluido en el precio del circuito). Resto del día libre. Cena y alojamiento.</w:t>
      </w:r>
    </w:p>
    <w:p w14:paraId="11D82BB9"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Cs/>
          <w:color w:val="000000" w:themeColor="text1"/>
          <w:sz w:val="24"/>
          <w:szCs w:val="24"/>
          <w:lang w:val="es-MX" w:eastAsia="es-MX"/>
        </w:rPr>
        <w:t>Comidas incluidas:</w:t>
      </w:r>
      <w:r w:rsidRPr="00B00287">
        <w:rPr>
          <w:rFonts w:ascii="Arial" w:eastAsia="Times New Roman" w:hAnsi="Arial" w:cs="Arial"/>
          <w:color w:val="000000" w:themeColor="text1"/>
          <w:sz w:val="24"/>
          <w:szCs w:val="24"/>
          <w:lang w:val="es-MX" w:eastAsia="es-MX"/>
        </w:rPr>
        <w:t xml:space="preserve"> Desayuno y cena</w:t>
      </w:r>
    </w:p>
    <w:p w14:paraId="2D121E0B"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p>
    <w:p w14:paraId="2B174A90" w14:textId="6654A675"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
          <w:bCs/>
          <w:color w:val="000000" w:themeColor="text1"/>
          <w:sz w:val="24"/>
          <w:szCs w:val="24"/>
          <w:lang w:val="es-MX" w:eastAsia="es-MX"/>
        </w:rPr>
        <w:lastRenderedPageBreak/>
        <w:t xml:space="preserve">Día 7 | İzmir o </w:t>
      </w:r>
      <w:proofErr w:type="spellStart"/>
      <w:r w:rsidRPr="00B00287">
        <w:rPr>
          <w:rFonts w:ascii="Arial" w:eastAsia="Times New Roman" w:hAnsi="Arial" w:cs="Arial"/>
          <w:b/>
          <w:bCs/>
          <w:color w:val="000000" w:themeColor="text1"/>
          <w:sz w:val="24"/>
          <w:szCs w:val="24"/>
          <w:lang w:val="es-MX" w:eastAsia="es-MX"/>
        </w:rPr>
        <w:t>Kuşadası</w:t>
      </w:r>
      <w:proofErr w:type="spellEnd"/>
      <w:r w:rsidRPr="00B00287">
        <w:rPr>
          <w:rFonts w:ascii="Arial" w:eastAsia="Times New Roman" w:hAnsi="Arial" w:cs="Arial"/>
          <w:b/>
          <w:bCs/>
          <w:color w:val="000000" w:themeColor="text1"/>
          <w:sz w:val="24"/>
          <w:szCs w:val="24"/>
          <w:lang w:val="es-MX" w:eastAsia="es-MX"/>
        </w:rPr>
        <w:t xml:space="preserve"> y Éfeso</w:t>
      </w:r>
      <w:r w:rsidRPr="00B00287">
        <w:rPr>
          <w:rFonts w:ascii="Arial" w:eastAsia="Times New Roman" w:hAnsi="Arial" w:cs="Arial"/>
          <w:bCs/>
          <w:color w:val="000000" w:themeColor="text1"/>
          <w:sz w:val="24"/>
          <w:szCs w:val="24"/>
          <w:lang w:val="es-MX" w:eastAsia="es-MX"/>
        </w:rPr>
        <w:br/>
        <w:t>Desayuno</w:t>
      </w:r>
      <w:r w:rsidRPr="00B00287">
        <w:rPr>
          <w:rFonts w:ascii="Arial" w:eastAsia="Times New Roman" w:hAnsi="Arial" w:cs="Arial"/>
          <w:color w:val="000000" w:themeColor="text1"/>
          <w:sz w:val="24"/>
          <w:szCs w:val="24"/>
          <w:lang w:val="es-MX" w:eastAsia="es-MX"/>
        </w:rPr>
        <w:t xml:space="preserve"> en el hotel. Salida para visitar las ruinas de </w:t>
      </w:r>
      <w:r w:rsidRPr="00B00287">
        <w:rPr>
          <w:rFonts w:ascii="Arial" w:eastAsia="Times New Roman" w:hAnsi="Arial" w:cs="Arial"/>
          <w:bCs/>
          <w:color w:val="000000" w:themeColor="text1"/>
          <w:sz w:val="24"/>
          <w:szCs w:val="24"/>
          <w:lang w:val="es-MX" w:eastAsia="es-MX"/>
        </w:rPr>
        <w:t>Éfeso</w:t>
      </w:r>
      <w:r w:rsidRPr="00B00287">
        <w:rPr>
          <w:rFonts w:ascii="Arial" w:eastAsia="Times New Roman" w:hAnsi="Arial" w:cs="Arial"/>
          <w:color w:val="000000" w:themeColor="text1"/>
          <w:sz w:val="24"/>
          <w:szCs w:val="24"/>
          <w:lang w:val="es-MX" w:eastAsia="es-MX"/>
        </w:rPr>
        <w:t xml:space="preserve">, que fue la quinta ciudad más grande del mundo romano en su época. Durante nuestra visita, exploraremos la famosa Biblioteca de Celso, una de las más impresionantes de la antigüedad, superada solo por la de Alejandría. También visitaremos el Gran Teatro, capaz de albergar hasta 25,000 espectadores, y varios templos romanos y helénicos, como el </w:t>
      </w:r>
      <w:proofErr w:type="spellStart"/>
      <w:r w:rsidRPr="00B00287">
        <w:rPr>
          <w:rFonts w:ascii="Arial" w:eastAsia="Times New Roman" w:hAnsi="Arial" w:cs="Arial"/>
          <w:color w:val="000000" w:themeColor="text1"/>
          <w:sz w:val="24"/>
          <w:szCs w:val="24"/>
          <w:lang w:val="es-MX" w:eastAsia="es-MX"/>
        </w:rPr>
        <w:t>Odeon</w:t>
      </w:r>
      <w:proofErr w:type="spellEnd"/>
      <w:r w:rsidRPr="00B00287">
        <w:rPr>
          <w:rFonts w:ascii="Arial" w:eastAsia="Times New Roman" w:hAnsi="Arial" w:cs="Arial"/>
          <w:color w:val="000000" w:themeColor="text1"/>
          <w:sz w:val="24"/>
          <w:szCs w:val="24"/>
          <w:lang w:val="es-MX" w:eastAsia="es-MX"/>
        </w:rPr>
        <w:t xml:space="preserve">, el Templo de Adriano y la Ágora. Caminaremos por la Calle de Mármol, una de las principales vías de la antigua ciudad, y pasaremos por la Casa del Amor y el magnífico teatro, donde se realizaban importantes eventos y espectáculos. Luego, visitaremos la </w:t>
      </w:r>
      <w:r w:rsidRPr="00B00287">
        <w:rPr>
          <w:rFonts w:ascii="Arial" w:eastAsia="Times New Roman" w:hAnsi="Arial" w:cs="Arial"/>
          <w:bCs/>
          <w:color w:val="000000" w:themeColor="text1"/>
          <w:sz w:val="24"/>
          <w:szCs w:val="24"/>
          <w:lang w:val="es-MX" w:eastAsia="es-MX"/>
        </w:rPr>
        <w:t>Casa de la Virgen María</w:t>
      </w:r>
      <w:r w:rsidRPr="00B00287">
        <w:rPr>
          <w:rFonts w:ascii="Arial" w:eastAsia="Times New Roman" w:hAnsi="Arial" w:cs="Arial"/>
          <w:color w:val="000000" w:themeColor="text1"/>
          <w:sz w:val="24"/>
          <w:szCs w:val="24"/>
          <w:lang w:val="es-MX" w:eastAsia="es-MX"/>
        </w:rPr>
        <w:t>, donde se cree que María llegó a Éfeso junto con San Juan y vivió hasta su Asunción (según la doctrina católica) o Dormición (según las creencias ortodoxas). Este lugar sagrado es un punto de peregrinación, atrayendo a numerosos turistas cristianos a lo largo del año. Por la tarde, haremos una parada en un centro de producción de cuero, donde asistiremos a un desfile con piezas de la colección de la temporada. Regreso al hotel, cena y alojamiento.</w:t>
      </w:r>
      <w:r w:rsidRPr="00B00287">
        <w:rPr>
          <w:rFonts w:ascii="Arial" w:eastAsia="Times New Roman" w:hAnsi="Arial" w:cs="Arial"/>
          <w:color w:val="000000" w:themeColor="text1"/>
          <w:sz w:val="24"/>
          <w:szCs w:val="24"/>
          <w:lang w:val="es-MX" w:eastAsia="es-MX"/>
        </w:rPr>
        <w:br/>
      </w:r>
      <w:r w:rsidRPr="00B00287">
        <w:rPr>
          <w:rFonts w:ascii="Arial" w:eastAsia="Times New Roman" w:hAnsi="Arial" w:cs="Arial"/>
          <w:bCs/>
          <w:color w:val="000000" w:themeColor="text1"/>
          <w:sz w:val="24"/>
          <w:szCs w:val="24"/>
          <w:lang w:val="es-MX" w:eastAsia="es-MX"/>
        </w:rPr>
        <w:t>Comidas incluidas:</w:t>
      </w:r>
      <w:r w:rsidRPr="00B00287">
        <w:rPr>
          <w:rFonts w:ascii="Arial" w:eastAsia="Times New Roman" w:hAnsi="Arial" w:cs="Arial"/>
          <w:color w:val="000000" w:themeColor="text1"/>
          <w:sz w:val="24"/>
          <w:szCs w:val="24"/>
          <w:lang w:val="es-MX" w:eastAsia="es-MX"/>
        </w:rPr>
        <w:t xml:space="preserve"> Desayuno y cena</w:t>
      </w:r>
      <w:r>
        <w:rPr>
          <w:rFonts w:ascii="Arial" w:eastAsia="Times New Roman" w:hAnsi="Arial" w:cs="Arial"/>
          <w:color w:val="000000" w:themeColor="text1"/>
          <w:sz w:val="24"/>
          <w:szCs w:val="24"/>
          <w:lang w:val="es-MX" w:eastAsia="es-MX"/>
        </w:rPr>
        <w:br/>
      </w:r>
    </w:p>
    <w:p w14:paraId="3794437D" w14:textId="5882D5BB"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
          <w:bCs/>
          <w:color w:val="000000" w:themeColor="text1"/>
          <w:sz w:val="24"/>
          <w:szCs w:val="24"/>
          <w:lang w:val="es-MX" w:eastAsia="es-MX"/>
        </w:rPr>
        <w:t xml:space="preserve">Día 8 | İzmir o </w:t>
      </w:r>
      <w:proofErr w:type="spellStart"/>
      <w:r w:rsidRPr="00B00287">
        <w:rPr>
          <w:rFonts w:ascii="Arial" w:eastAsia="Times New Roman" w:hAnsi="Arial" w:cs="Arial"/>
          <w:b/>
          <w:bCs/>
          <w:color w:val="000000" w:themeColor="text1"/>
          <w:sz w:val="24"/>
          <w:szCs w:val="24"/>
          <w:lang w:val="es-MX" w:eastAsia="es-MX"/>
        </w:rPr>
        <w:t>Kuşadası</w:t>
      </w:r>
      <w:proofErr w:type="spellEnd"/>
      <w:r w:rsidRPr="00B00287">
        <w:rPr>
          <w:rFonts w:ascii="Arial" w:eastAsia="Times New Roman" w:hAnsi="Arial" w:cs="Arial"/>
          <w:b/>
          <w:bCs/>
          <w:color w:val="000000" w:themeColor="text1"/>
          <w:sz w:val="24"/>
          <w:szCs w:val="24"/>
          <w:lang w:val="es-MX" w:eastAsia="es-MX"/>
        </w:rPr>
        <w:t xml:space="preserve"> - </w:t>
      </w:r>
      <w:proofErr w:type="spellStart"/>
      <w:r w:rsidRPr="00B00287">
        <w:rPr>
          <w:rFonts w:ascii="Arial" w:eastAsia="Times New Roman" w:hAnsi="Arial" w:cs="Arial"/>
          <w:b/>
          <w:bCs/>
          <w:color w:val="000000" w:themeColor="text1"/>
          <w:sz w:val="24"/>
          <w:szCs w:val="24"/>
          <w:lang w:val="es-MX" w:eastAsia="es-MX"/>
        </w:rPr>
        <w:t>Pamukkale</w:t>
      </w:r>
      <w:proofErr w:type="spellEnd"/>
      <w:r w:rsidRPr="00B00287">
        <w:rPr>
          <w:rFonts w:ascii="Arial" w:eastAsia="Times New Roman" w:hAnsi="Arial" w:cs="Arial"/>
          <w:b/>
          <w:bCs/>
          <w:color w:val="000000" w:themeColor="text1"/>
          <w:sz w:val="24"/>
          <w:szCs w:val="24"/>
          <w:lang w:val="es-MX" w:eastAsia="es-MX"/>
        </w:rPr>
        <w:t xml:space="preserve"> / </w:t>
      </w:r>
      <w:proofErr w:type="spellStart"/>
      <w:r w:rsidRPr="00B00287">
        <w:rPr>
          <w:rFonts w:ascii="Arial" w:eastAsia="Times New Roman" w:hAnsi="Arial" w:cs="Arial"/>
          <w:b/>
          <w:bCs/>
          <w:color w:val="000000" w:themeColor="text1"/>
          <w:sz w:val="24"/>
          <w:szCs w:val="24"/>
          <w:lang w:val="es-MX" w:eastAsia="es-MX"/>
        </w:rPr>
        <w:t>Hierápolis</w:t>
      </w:r>
      <w:proofErr w:type="spellEnd"/>
      <w:r w:rsidRPr="00B00287">
        <w:rPr>
          <w:rFonts w:ascii="Arial" w:eastAsia="Times New Roman" w:hAnsi="Arial" w:cs="Arial"/>
          <w:b/>
          <w:bCs/>
          <w:color w:val="000000" w:themeColor="text1"/>
          <w:sz w:val="24"/>
          <w:szCs w:val="24"/>
          <w:lang w:val="es-MX" w:eastAsia="es-MX"/>
        </w:rPr>
        <w:t xml:space="preserve"> - İzmir o </w:t>
      </w:r>
      <w:proofErr w:type="spellStart"/>
      <w:r w:rsidRPr="00B00287">
        <w:rPr>
          <w:rFonts w:ascii="Arial" w:eastAsia="Times New Roman" w:hAnsi="Arial" w:cs="Arial"/>
          <w:b/>
          <w:bCs/>
          <w:color w:val="000000" w:themeColor="text1"/>
          <w:sz w:val="24"/>
          <w:szCs w:val="24"/>
          <w:lang w:val="es-MX" w:eastAsia="es-MX"/>
        </w:rPr>
        <w:t>Kuşadası</w:t>
      </w:r>
      <w:proofErr w:type="spellEnd"/>
      <w:r w:rsidRPr="00B00287">
        <w:rPr>
          <w:rFonts w:ascii="Arial" w:eastAsia="Times New Roman" w:hAnsi="Arial" w:cs="Arial"/>
          <w:color w:val="000000" w:themeColor="text1"/>
          <w:sz w:val="24"/>
          <w:szCs w:val="24"/>
          <w:lang w:val="es-MX" w:eastAsia="es-MX"/>
        </w:rPr>
        <w:br/>
      </w:r>
      <w:r w:rsidRPr="00B00287">
        <w:rPr>
          <w:rFonts w:ascii="Arial" w:eastAsia="Times New Roman" w:hAnsi="Arial" w:cs="Arial"/>
          <w:bCs/>
          <w:color w:val="000000" w:themeColor="text1"/>
          <w:sz w:val="24"/>
          <w:szCs w:val="24"/>
          <w:lang w:val="es-MX" w:eastAsia="es-MX"/>
        </w:rPr>
        <w:t xml:space="preserve">Desayuno </w:t>
      </w:r>
      <w:r w:rsidRPr="00B00287">
        <w:rPr>
          <w:rFonts w:ascii="Arial" w:eastAsia="Times New Roman" w:hAnsi="Arial" w:cs="Arial"/>
          <w:color w:val="000000" w:themeColor="text1"/>
          <w:sz w:val="24"/>
          <w:szCs w:val="24"/>
          <w:lang w:val="es-MX" w:eastAsia="es-MX"/>
        </w:rPr>
        <w:t xml:space="preserve">en el hotel. Salida para visitar las ruinas de </w:t>
      </w:r>
      <w:proofErr w:type="spellStart"/>
      <w:r w:rsidRPr="00B00287">
        <w:rPr>
          <w:rFonts w:ascii="Arial" w:eastAsia="Times New Roman" w:hAnsi="Arial" w:cs="Arial"/>
          <w:bCs/>
          <w:color w:val="000000" w:themeColor="text1"/>
          <w:sz w:val="24"/>
          <w:szCs w:val="24"/>
          <w:lang w:val="es-MX" w:eastAsia="es-MX"/>
        </w:rPr>
        <w:t>Hierápolis</w:t>
      </w:r>
      <w:proofErr w:type="spellEnd"/>
      <w:r w:rsidRPr="00B00287">
        <w:rPr>
          <w:rFonts w:ascii="Arial" w:eastAsia="Times New Roman" w:hAnsi="Arial" w:cs="Arial"/>
          <w:color w:val="000000" w:themeColor="text1"/>
          <w:sz w:val="24"/>
          <w:szCs w:val="24"/>
          <w:lang w:val="es-MX" w:eastAsia="es-MX"/>
        </w:rPr>
        <w:t xml:space="preserve">, conocida como "La Ciudad Sagrada" debido a sus numerosos templos y edificios religiosos, y </w:t>
      </w:r>
      <w:proofErr w:type="spellStart"/>
      <w:r w:rsidRPr="00B00287">
        <w:rPr>
          <w:rFonts w:ascii="Arial" w:eastAsia="Times New Roman" w:hAnsi="Arial" w:cs="Arial"/>
          <w:bCs/>
          <w:color w:val="000000" w:themeColor="text1"/>
          <w:sz w:val="24"/>
          <w:szCs w:val="24"/>
          <w:lang w:val="es-MX" w:eastAsia="es-MX"/>
        </w:rPr>
        <w:t>Pamukkale</w:t>
      </w:r>
      <w:proofErr w:type="spellEnd"/>
      <w:r w:rsidRPr="00B00287">
        <w:rPr>
          <w:rFonts w:ascii="Arial" w:eastAsia="Times New Roman" w:hAnsi="Arial" w:cs="Arial"/>
          <w:color w:val="000000" w:themeColor="text1"/>
          <w:sz w:val="24"/>
          <w:szCs w:val="24"/>
          <w:lang w:val="es-MX" w:eastAsia="es-MX"/>
        </w:rPr>
        <w:t>, donde las piscinas de caliza formadas por el agua termal hacen de la región un punto de gran interés. El nombre "</w:t>
      </w:r>
      <w:proofErr w:type="spellStart"/>
      <w:r w:rsidRPr="00B00287">
        <w:rPr>
          <w:rFonts w:ascii="Arial" w:eastAsia="Times New Roman" w:hAnsi="Arial" w:cs="Arial"/>
          <w:color w:val="000000" w:themeColor="text1"/>
          <w:sz w:val="24"/>
          <w:szCs w:val="24"/>
          <w:lang w:val="es-MX" w:eastAsia="es-MX"/>
        </w:rPr>
        <w:t>Pamukkale</w:t>
      </w:r>
      <w:proofErr w:type="spellEnd"/>
      <w:r w:rsidRPr="00B00287">
        <w:rPr>
          <w:rFonts w:ascii="Arial" w:eastAsia="Times New Roman" w:hAnsi="Arial" w:cs="Arial"/>
          <w:color w:val="000000" w:themeColor="text1"/>
          <w:sz w:val="24"/>
          <w:szCs w:val="24"/>
          <w:lang w:val="es-MX" w:eastAsia="es-MX"/>
        </w:rPr>
        <w:t>", que significa "</w:t>
      </w:r>
      <w:r w:rsidRPr="00B00287">
        <w:rPr>
          <w:rFonts w:ascii="Arial" w:eastAsia="Times New Roman" w:hAnsi="Arial" w:cs="Arial"/>
          <w:bCs/>
          <w:color w:val="000000" w:themeColor="text1"/>
          <w:sz w:val="24"/>
          <w:szCs w:val="24"/>
          <w:lang w:val="es-MX" w:eastAsia="es-MX"/>
        </w:rPr>
        <w:t>Castillo de Algodón</w:t>
      </w:r>
      <w:r w:rsidRPr="00B00287">
        <w:rPr>
          <w:rFonts w:ascii="Arial" w:eastAsia="Times New Roman" w:hAnsi="Arial" w:cs="Arial"/>
          <w:color w:val="000000" w:themeColor="text1"/>
          <w:sz w:val="24"/>
          <w:szCs w:val="24"/>
          <w:lang w:val="es-MX" w:eastAsia="es-MX"/>
        </w:rPr>
        <w:t xml:space="preserve">", es famoso por sus capas blancas de </w:t>
      </w:r>
      <w:proofErr w:type="spellStart"/>
      <w:r w:rsidRPr="00B00287">
        <w:rPr>
          <w:rFonts w:ascii="Arial" w:eastAsia="Times New Roman" w:hAnsi="Arial" w:cs="Arial"/>
          <w:color w:val="000000" w:themeColor="text1"/>
          <w:sz w:val="24"/>
          <w:szCs w:val="24"/>
          <w:lang w:val="es-MX" w:eastAsia="es-MX"/>
        </w:rPr>
        <w:t>travertino</w:t>
      </w:r>
      <w:proofErr w:type="spellEnd"/>
      <w:r w:rsidRPr="00B00287">
        <w:rPr>
          <w:rFonts w:ascii="Arial" w:eastAsia="Times New Roman" w:hAnsi="Arial" w:cs="Arial"/>
          <w:color w:val="000000" w:themeColor="text1"/>
          <w:sz w:val="24"/>
          <w:szCs w:val="24"/>
          <w:lang w:val="es-MX" w:eastAsia="es-MX"/>
        </w:rPr>
        <w:t xml:space="preserve"> que cubren las piscinas naturales, creando un escenario de belleza única. Ambos fueron declarados Patrimonio de la Humanidad por la UNESCO, destacando su relevancia y atractivo como destino turístico global. Traslado al hotel. Cena y alojamiento.  </w:t>
      </w:r>
      <w:r w:rsidRPr="00B00287">
        <w:rPr>
          <w:rFonts w:ascii="Arial" w:eastAsia="Times New Roman" w:hAnsi="Arial" w:cs="Arial"/>
          <w:color w:val="000000" w:themeColor="text1"/>
          <w:sz w:val="24"/>
          <w:szCs w:val="24"/>
          <w:lang w:val="es-MX" w:eastAsia="es-MX"/>
        </w:rPr>
        <w:br/>
      </w:r>
      <w:r w:rsidRPr="00B00287">
        <w:rPr>
          <w:rFonts w:ascii="Arial" w:eastAsia="Times New Roman" w:hAnsi="Arial" w:cs="Arial"/>
          <w:bCs/>
          <w:color w:val="000000" w:themeColor="text1"/>
          <w:sz w:val="24"/>
          <w:szCs w:val="24"/>
          <w:lang w:val="es-MX" w:eastAsia="es-MX"/>
        </w:rPr>
        <w:t>Comidas incluidas:</w:t>
      </w:r>
      <w:r w:rsidRPr="00B00287">
        <w:rPr>
          <w:rFonts w:ascii="Arial" w:eastAsia="Times New Roman" w:hAnsi="Arial" w:cs="Arial"/>
          <w:color w:val="000000" w:themeColor="text1"/>
          <w:sz w:val="24"/>
          <w:szCs w:val="24"/>
          <w:lang w:val="es-MX" w:eastAsia="es-MX"/>
        </w:rPr>
        <w:t xml:space="preserve"> Desayuno y cena</w:t>
      </w:r>
      <w:r>
        <w:rPr>
          <w:rFonts w:ascii="Arial" w:eastAsia="Times New Roman" w:hAnsi="Arial" w:cs="Arial"/>
          <w:color w:val="000000" w:themeColor="text1"/>
          <w:sz w:val="24"/>
          <w:szCs w:val="24"/>
          <w:lang w:val="es-MX" w:eastAsia="es-MX"/>
        </w:rPr>
        <w:br/>
      </w:r>
    </w:p>
    <w:p w14:paraId="4DEDEFB2" w14:textId="77777777" w:rsidR="00B00287" w:rsidRPr="00B00287" w:rsidRDefault="00B00287" w:rsidP="00B00287">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
          <w:bCs/>
          <w:color w:val="000000" w:themeColor="text1"/>
          <w:sz w:val="24"/>
          <w:szCs w:val="24"/>
          <w:lang w:val="es-MX" w:eastAsia="es-MX"/>
        </w:rPr>
        <w:t xml:space="preserve">Día 9 | İzmir o </w:t>
      </w:r>
      <w:proofErr w:type="spellStart"/>
      <w:r w:rsidRPr="00B00287">
        <w:rPr>
          <w:rFonts w:ascii="Arial" w:eastAsia="Times New Roman" w:hAnsi="Arial" w:cs="Arial"/>
          <w:b/>
          <w:bCs/>
          <w:color w:val="000000" w:themeColor="text1"/>
          <w:sz w:val="24"/>
          <w:szCs w:val="24"/>
          <w:lang w:val="es-MX" w:eastAsia="es-MX"/>
        </w:rPr>
        <w:t>Kuşadası</w:t>
      </w:r>
      <w:proofErr w:type="spellEnd"/>
      <w:r w:rsidRPr="00B00287">
        <w:rPr>
          <w:rFonts w:ascii="Arial" w:eastAsia="Times New Roman" w:hAnsi="Arial" w:cs="Arial"/>
          <w:b/>
          <w:bCs/>
          <w:color w:val="000000" w:themeColor="text1"/>
          <w:sz w:val="24"/>
          <w:szCs w:val="24"/>
          <w:lang w:val="es-MX" w:eastAsia="es-MX"/>
        </w:rPr>
        <w:t xml:space="preserve"> - </w:t>
      </w:r>
      <w:r w:rsidRPr="00B00287">
        <w:rPr>
          <w:rFonts w:ascii="Arial" w:eastAsia="Times New Roman" w:hAnsi="Arial" w:cs="Arial"/>
          <w:b/>
          <w:bCs/>
          <w:i/>
          <w:iCs/>
          <w:color w:val="000000" w:themeColor="text1"/>
          <w:sz w:val="24"/>
          <w:szCs w:val="24"/>
          <w:lang w:val="es-MX" w:eastAsia="es-MX"/>
        </w:rPr>
        <w:t>Partida (Vía aérea, vuelo no incluido)</w:t>
      </w:r>
      <w:r w:rsidRPr="00B00287">
        <w:rPr>
          <w:rFonts w:ascii="Arial" w:eastAsia="Times New Roman" w:hAnsi="Arial" w:cs="Arial"/>
          <w:color w:val="000000" w:themeColor="text1"/>
          <w:sz w:val="24"/>
          <w:szCs w:val="24"/>
          <w:lang w:val="es-MX" w:eastAsia="es-MX"/>
        </w:rPr>
        <w:br/>
      </w:r>
      <w:r w:rsidRPr="00B00287">
        <w:rPr>
          <w:rFonts w:ascii="Arial" w:eastAsia="Times New Roman" w:hAnsi="Arial" w:cs="Arial"/>
          <w:bCs/>
          <w:color w:val="000000" w:themeColor="text1"/>
          <w:sz w:val="24"/>
          <w:szCs w:val="24"/>
          <w:lang w:val="es-MX" w:eastAsia="es-MX"/>
        </w:rPr>
        <w:t xml:space="preserve">Desayuno </w:t>
      </w:r>
      <w:r w:rsidRPr="00B00287">
        <w:rPr>
          <w:rFonts w:ascii="Arial" w:eastAsia="Times New Roman" w:hAnsi="Arial" w:cs="Arial"/>
          <w:color w:val="000000" w:themeColor="text1"/>
          <w:sz w:val="24"/>
          <w:szCs w:val="24"/>
          <w:lang w:val="es-MX" w:eastAsia="es-MX"/>
        </w:rPr>
        <w:t>en el hotel. A la hora indicada, traslado al puerto (en caso de crucero) o al aeropuerto para el vuelo de regreso a Estambul (no incluido). Llegada a Estambul y conexión con vuelo internacional hacia destino final.</w:t>
      </w:r>
      <w:r w:rsidRPr="00B00287">
        <w:rPr>
          <w:rFonts w:ascii="Arial" w:eastAsia="Times New Roman" w:hAnsi="Arial" w:cs="Arial"/>
          <w:color w:val="000000" w:themeColor="text1"/>
          <w:sz w:val="24"/>
          <w:szCs w:val="24"/>
          <w:lang w:val="es-MX" w:eastAsia="es-MX"/>
        </w:rPr>
        <w:br/>
      </w:r>
      <w:r w:rsidRPr="00B00287">
        <w:rPr>
          <w:rFonts w:ascii="Arial" w:eastAsia="Times New Roman" w:hAnsi="Arial" w:cs="Arial"/>
          <w:bCs/>
          <w:color w:val="000000" w:themeColor="text1"/>
          <w:sz w:val="24"/>
          <w:szCs w:val="24"/>
          <w:lang w:val="es-MX" w:eastAsia="es-MX"/>
        </w:rPr>
        <w:t>Comidas incluidas:</w:t>
      </w:r>
      <w:r w:rsidRPr="00B00287">
        <w:rPr>
          <w:rFonts w:ascii="Arial" w:eastAsia="Times New Roman" w:hAnsi="Arial" w:cs="Arial"/>
          <w:color w:val="000000" w:themeColor="text1"/>
          <w:sz w:val="24"/>
          <w:szCs w:val="24"/>
          <w:lang w:val="es-MX" w:eastAsia="es-MX"/>
        </w:rPr>
        <w:t xml:space="preserve"> Desayuno</w:t>
      </w:r>
    </w:p>
    <w:p w14:paraId="3C115EF9" w14:textId="77777777" w:rsidR="00B00287" w:rsidRPr="00B00287" w:rsidRDefault="00B00287" w:rsidP="00B00287">
      <w:pPr>
        <w:spacing w:after="240"/>
        <w:rPr>
          <w:rFonts w:ascii="Arial" w:eastAsia="Times New Roman" w:hAnsi="Arial" w:cs="Arial"/>
          <w:color w:val="000000" w:themeColor="text1"/>
          <w:sz w:val="24"/>
          <w:szCs w:val="24"/>
          <w:lang w:val="es-MX" w:eastAsia="es-MX"/>
        </w:rPr>
      </w:pPr>
    </w:p>
    <w:p w14:paraId="17B267AF" w14:textId="1008E91B" w:rsidR="00B00287" w:rsidRPr="00AF4EE0" w:rsidRDefault="00B00287" w:rsidP="00AF4EE0">
      <w:pPr>
        <w:spacing w:after="0"/>
        <w:rPr>
          <w:rFonts w:ascii="Arial" w:eastAsia="Times New Roman" w:hAnsi="Arial" w:cs="Arial"/>
          <w:color w:val="000000" w:themeColor="text1"/>
          <w:sz w:val="24"/>
          <w:szCs w:val="24"/>
          <w:lang w:val="es-MX" w:eastAsia="es-MX"/>
        </w:rPr>
      </w:pPr>
      <w:r w:rsidRPr="00B00287">
        <w:rPr>
          <w:rFonts w:ascii="Arial" w:eastAsia="Times New Roman" w:hAnsi="Arial" w:cs="Arial"/>
          <w:bCs/>
          <w:i/>
          <w:iCs/>
          <w:color w:val="000000" w:themeColor="text1"/>
          <w:sz w:val="24"/>
          <w:szCs w:val="24"/>
          <w:lang w:val="es-MX" w:eastAsia="es-MX"/>
        </w:rPr>
        <w:t>FIN DE NUESTROS SERVICIOS</w:t>
      </w:r>
    </w:p>
    <w:p w14:paraId="6F10469D" w14:textId="10C7C281" w:rsidR="00B00287" w:rsidRPr="00B00287" w:rsidRDefault="00B00287" w:rsidP="00B00287">
      <w:pPr>
        <w:tabs>
          <w:tab w:val="left" w:pos="1820"/>
          <w:tab w:val="left" w:pos="7797"/>
          <w:tab w:val="left" w:pos="10206"/>
        </w:tabs>
        <w:spacing w:after="0" w:line="273" w:lineRule="auto"/>
        <w:ind w:right="534"/>
        <w:rPr>
          <w:rFonts w:ascii="Arial" w:eastAsia="Calibri" w:hAnsi="Arial" w:cs="Arial"/>
          <w:color w:val="000000" w:themeColor="text1"/>
          <w:sz w:val="24"/>
          <w:szCs w:val="24"/>
          <w:lang w:val="es-ES"/>
        </w:rPr>
      </w:pPr>
    </w:p>
    <w:p w14:paraId="44C53055" w14:textId="29645E94" w:rsidR="00757168" w:rsidRPr="00B00287" w:rsidRDefault="00B00287" w:rsidP="00B00287">
      <w:pPr>
        <w:tabs>
          <w:tab w:val="left" w:pos="1820"/>
          <w:tab w:val="left" w:pos="7797"/>
          <w:tab w:val="left" w:pos="10206"/>
        </w:tabs>
        <w:spacing w:after="0" w:line="273" w:lineRule="auto"/>
        <w:ind w:right="534"/>
        <w:rPr>
          <w:rFonts w:ascii="Arial" w:hAnsi="Arial" w:cs="Arial"/>
          <w:color w:val="000000" w:themeColor="text1"/>
          <w:sz w:val="24"/>
          <w:szCs w:val="24"/>
        </w:rPr>
      </w:pPr>
      <w:r w:rsidRPr="00B00287">
        <w:rPr>
          <w:rFonts w:ascii="Arial" w:eastAsia="Calibri" w:hAnsi="Arial" w:cs="Arial"/>
          <w:color w:val="000000" w:themeColor="text1"/>
          <w:sz w:val="24"/>
          <w:szCs w:val="24"/>
          <w:lang w:val="es-ES"/>
        </w:rPr>
        <w:br/>
      </w:r>
      <w:r w:rsidRPr="00B00287">
        <w:rPr>
          <w:rFonts w:ascii="Arial" w:eastAsia="Calibri" w:hAnsi="Arial" w:cs="Arial"/>
          <w:b/>
          <w:color w:val="000000" w:themeColor="text1"/>
          <w:sz w:val="24"/>
          <w:szCs w:val="24"/>
          <w:lang w:val="es-ES"/>
        </w:rPr>
        <w:t>Hoteles previstos o similar</w:t>
      </w:r>
      <w:r w:rsidRPr="00B00287">
        <w:rPr>
          <w:rFonts w:ascii="Arial" w:eastAsia="Calibri" w:hAnsi="Arial" w:cs="Arial"/>
          <w:color w:val="000000" w:themeColor="text1"/>
          <w:sz w:val="24"/>
          <w:szCs w:val="24"/>
          <w:lang w:val="es-ES"/>
        </w:rPr>
        <w:t xml:space="preserve"> </w:t>
      </w:r>
      <w:r w:rsidRPr="00B00287">
        <w:rPr>
          <w:rFonts w:ascii="Arial" w:eastAsia="Calibri" w:hAnsi="Arial" w:cs="Arial"/>
          <w:color w:val="000000" w:themeColor="text1"/>
          <w:sz w:val="24"/>
          <w:szCs w:val="24"/>
          <w:lang w:val="es-ES"/>
        </w:rPr>
        <w:br/>
      </w:r>
      <w:r w:rsidRPr="00B00287">
        <w:rPr>
          <w:rFonts w:ascii="Arial" w:eastAsia="Calibri" w:hAnsi="Arial" w:cs="Arial"/>
          <w:color w:val="000000" w:themeColor="text1"/>
          <w:sz w:val="24"/>
          <w:szCs w:val="24"/>
          <w:lang w:val="es-ES"/>
        </w:rPr>
        <w:br/>
      </w:r>
      <w:proofErr w:type="spellStart"/>
      <w:r w:rsidRPr="00B00287">
        <w:rPr>
          <w:rFonts w:ascii="Arial" w:hAnsi="Arial" w:cs="Arial"/>
          <w:b/>
          <w:color w:val="000000" w:themeColor="text1"/>
          <w:sz w:val="24"/>
          <w:szCs w:val="24"/>
        </w:rPr>
        <w:t>Estambul</w:t>
      </w:r>
      <w:proofErr w:type="spellEnd"/>
      <w:r w:rsidRPr="00B00287">
        <w:rPr>
          <w:rFonts w:ascii="Arial" w:hAnsi="Arial" w:cs="Arial"/>
          <w:b/>
          <w:color w:val="000000" w:themeColor="text1"/>
          <w:sz w:val="24"/>
          <w:szCs w:val="24"/>
        </w:rPr>
        <w:t>:</w:t>
      </w:r>
      <w:r w:rsidRPr="00B00287">
        <w:rPr>
          <w:rFonts w:ascii="Arial" w:hAnsi="Arial" w:cs="Arial"/>
          <w:color w:val="000000" w:themeColor="text1"/>
          <w:sz w:val="24"/>
          <w:szCs w:val="24"/>
        </w:rPr>
        <w:t xml:space="preserve"> </w:t>
      </w:r>
      <w:proofErr w:type="spellStart"/>
      <w:r w:rsidRPr="00B00287">
        <w:rPr>
          <w:rFonts w:ascii="Arial" w:hAnsi="Arial" w:cs="Arial"/>
          <w:color w:val="000000" w:themeColor="text1"/>
          <w:sz w:val="24"/>
          <w:szCs w:val="24"/>
        </w:rPr>
        <w:t>Gonen</w:t>
      </w:r>
      <w:proofErr w:type="spellEnd"/>
      <w:r w:rsidRPr="00B00287">
        <w:rPr>
          <w:rFonts w:ascii="Arial" w:hAnsi="Arial" w:cs="Arial"/>
          <w:color w:val="000000" w:themeColor="text1"/>
          <w:sz w:val="24"/>
          <w:szCs w:val="24"/>
        </w:rPr>
        <w:t xml:space="preserve"> </w:t>
      </w:r>
      <w:proofErr w:type="spellStart"/>
      <w:r w:rsidRPr="00B00287">
        <w:rPr>
          <w:rFonts w:ascii="Arial" w:hAnsi="Arial" w:cs="Arial"/>
          <w:color w:val="000000" w:themeColor="text1"/>
          <w:sz w:val="24"/>
          <w:szCs w:val="24"/>
        </w:rPr>
        <w:t>Yenibosna</w:t>
      </w:r>
      <w:proofErr w:type="spellEnd"/>
      <w:r w:rsidRPr="00B00287">
        <w:rPr>
          <w:rFonts w:ascii="Arial" w:hAnsi="Arial" w:cs="Arial"/>
          <w:color w:val="000000" w:themeColor="text1"/>
          <w:sz w:val="24"/>
          <w:szCs w:val="24"/>
        </w:rPr>
        <w:t xml:space="preserve">, Golden Tulip </w:t>
      </w:r>
      <w:proofErr w:type="spellStart"/>
      <w:r w:rsidRPr="00B00287">
        <w:rPr>
          <w:rFonts w:ascii="Arial" w:hAnsi="Arial" w:cs="Arial"/>
          <w:color w:val="000000" w:themeColor="text1"/>
          <w:sz w:val="24"/>
          <w:szCs w:val="24"/>
        </w:rPr>
        <w:t>Bayrampasa</w:t>
      </w:r>
      <w:proofErr w:type="spellEnd"/>
      <w:r w:rsidRPr="00B00287">
        <w:rPr>
          <w:rFonts w:ascii="Arial" w:hAnsi="Arial" w:cs="Arial"/>
          <w:color w:val="000000" w:themeColor="text1"/>
          <w:sz w:val="24"/>
          <w:szCs w:val="24"/>
        </w:rPr>
        <w:t xml:space="preserve"> o similar (5* </w:t>
      </w:r>
      <w:proofErr w:type="spellStart"/>
      <w:r w:rsidRPr="00B00287">
        <w:rPr>
          <w:rFonts w:ascii="Arial" w:hAnsi="Arial" w:cs="Arial"/>
          <w:color w:val="000000" w:themeColor="text1"/>
          <w:sz w:val="24"/>
          <w:szCs w:val="24"/>
        </w:rPr>
        <w:t>fuera</w:t>
      </w:r>
      <w:proofErr w:type="spellEnd"/>
      <w:r w:rsidRPr="00B00287">
        <w:rPr>
          <w:rFonts w:ascii="Arial" w:hAnsi="Arial" w:cs="Arial"/>
          <w:color w:val="000000" w:themeColor="text1"/>
          <w:sz w:val="24"/>
          <w:szCs w:val="24"/>
        </w:rPr>
        <w:t xml:space="preserve"> del </w:t>
      </w:r>
      <w:proofErr w:type="spellStart"/>
      <w:r w:rsidRPr="00B00287">
        <w:rPr>
          <w:rFonts w:ascii="Arial" w:hAnsi="Arial" w:cs="Arial"/>
          <w:color w:val="000000" w:themeColor="text1"/>
          <w:sz w:val="24"/>
          <w:szCs w:val="24"/>
        </w:rPr>
        <w:t>centro</w:t>
      </w:r>
      <w:proofErr w:type="spellEnd"/>
      <w:r w:rsidRPr="00B00287">
        <w:rPr>
          <w:rFonts w:ascii="Arial" w:hAnsi="Arial" w:cs="Arial"/>
          <w:color w:val="000000" w:themeColor="text1"/>
          <w:sz w:val="24"/>
          <w:szCs w:val="24"/>
        </w:rPr>
        <w:t>)</w:t>
      </w:r>
      <w:r w:rsidRPr="00B00287">
        <w:rPr>
          <w:rFonts w:ascii="Arial" w:hAnsi="Arial" w:cs="Arial"/>
          <w:color w:val="000000" w:themeColor="text1"/>
          <w:sz w:val="24"/>
          <w:szCs w:val="24"/>
        </w:rPr>
        <w:br/>
      </w:r>
      <w:proofErr w:type="spellStart"/>
      <w:r w:rsidRPr="00B00287">
        <w:rPr>
          <w:rFonts w:ascii="Arial" w:hAnsi="Arial" w:cs="Arial"/>
          <w:b/>
          <w:color w:val="000000" w:themeColor="text1"/>
          <w:sz w:val="24"/>
          <w:szCs w:val="24"/>
        </w:rPr>
        <w:t>Capadocia</w:t>
      </w:r>
      <w:proofErr w:type="spellEnd"/>
      <w:r w:rsidRPr="00B00287">
        <w:rPr>
          <w:rFonts w:ascii="Arial" w:hAnsi="Arial" w:cs="Arial"/>
          <w:b/>
          <w:color w:val="000000" w:themeColor="text1"/>
          <w:sz w:val="24"/>
          <w:szCs w:val="24"/>
        </w:rPr>
        <w:t>:</w:t>
      </w:r>
      <w:r w:rsidRPr="00B00287">
        <w:rPr>
          <w:rFonts w:ascii="Arial" w:hAnsi="Arial" w:cs="Arial"/>
          <w:color w:val="000000" w:themeColor="text1"/>
          <w:sz w:val="24"/>
          <w:szCs w:val="24"/>
        </w:rPr>
        <w:t xml:space="preserve"> </w:t>
      </w:r>
      <w:proofErr w:type="spellStart"/>
      <w:r w:rsidRPr="00B00287">
        <w:rPr>
          <w:rFonts w:ascii="Arial" w:hAnsi="Arial" w:cs="Arial"/>
          <w:color w:val="000000" w:themeColor="text1"/>
          <w:sz w:val="24"/>
          <w:szCs w:val="24"/>
        </w:rPr>
        <w:t>Perissia</w:t>
      </w:r>
      <w:proofErr w:type="spellEnd"/>
      <w:r w:rsidRPr="00B00287">
        <w:rPr>
          <w:rFonts w:ascii="Arial" w:hAnsi="Arial" w:cs="Arial"/>
          <w:color w:val="000000" w:themeColor="text1"/>
          <w:sz w:val="24"/>
          <w:szCs w:val="24"/>
        </w:rPr>
        <w:t xml:space="preserve"> Hotel, </w:t>
      </w:r>
      <w:proofErr w:type="spellStart"/>
      <w:r w:rsidRPr="00B00287">
        <w:rPr>
          <w:rFonts w:ascii="Arial" w:hAnsi="Arial" w:cs="Arial"/>
          <w:color w:val="000000" w:themeColor="text1"/>
          <w:sz w:val="24"/>
          <w:szCs w:val="24"/>
        </w:rPr>
        <w:t>Suhan</w:t>
      </w:r>
      <w:proofErr w:type="spellEnd"/>
      <w:r w:rsidRPr="00B00287">
        <w:rPr>
          <w:rFonts w:ascii="Arial" w:hAnsi="Arial" w:cs="Arial"/>
          <w:color w:val="000000" w:themeColor="text1"/>
          <w:sz w:val="24"/>
          <w:szCs w:val="24"/>
        </w:rPr>
        <w:t xml:space="preserve"> Hotel, Mustafa </w:t>
      </w:r>
      <w:proofErr w:type="spellStart"/>
      <w:r w:rsidRPr="00B00287">
        <w:rPr>
          <w:rFonts w:ascii="Arial" w:hAnsi="Arial" w:cs="Arial"/>
          <w:color w:val="000000" w:themeColor="text1"/>
          <w:sz w:val="24"/>
          <w:szCs w:val="24"/>
        </w:rPr>
        <w:t>Kapadokya</w:t>
      </w:r>
      <w:proofErr w:type="spellEnd"/>
      <w:r w:rsidRPr="00B00287">
        <w:rPr>
          <w:rFonts w:ascii="Arial" w:hAnsi="Arial" w:cs="Arial"/>
          <w:color w:val="000000" w:themeColor="text1"/>
          <w:sz w:val="24"/>
          <w:szCs w:val="24"/>
        </w:rPr>
        <w:t xml:space="preserve"> Hotel, </w:t>
      </w:r>
      <w:proofErr w:type="spellStart"/>
      <w:r w:rsidRPr="00B00287">
        <w:rPr>
          <w:rFonts w:ascii="Arial" w:hAnsi="Arial" w:cs="Arial"/>
          <w:color w:val="000000" w:themeColor="text1"/>
          <w:sz w:val="24"/>
          <w:szCs w:val="24"/>
        </w:rPr>
        <w:t>Avrasya</w:t>
      </w:r>
      <w:proofErr w:type="spellEnd"/>
      <w:r w:rsidRPr="00B00287">
        <w:rPr>
          <w:rFonts w:ascii="Arial" w:hAnsi="Arial" w:cs="Arial"/>
          <w:color w:val="000000" w:themeColor="text1"/>
          <w:sz w:val="24"/>
          <w:szCs w:val="24"/>
        </w:rPr>
        <w:t xml:space="preserve"> Hotel (5*)</w:t>
      </w:r>
      <w:r w:rsidRPr="00B00287">
        <w:rPr>
          <w:rFonts w:ascii="Arial" w:hAnsi="Arial" w:cs="Arial"/>
          <w:color w:val="000000" w:themeColor="text1"/>
          <w:sz w:val="24"/>
          <w:szCs w:val="24"/>
        </w:rPr>
        <w:br/>
      </w:r>
      <w:r w:rsidRPr="00AF4EE0">
        <w:rPr>
          <w:rFonts w:ascii="Arial" w:hAnsi="Arial" w:cs="Arial"/>
          <w:b/>
          <w:color w:val="000000" w:themeColor="text1"/>
          <w:sz w:val="24"/>
          <w:szCs w:val="24"/>
        </w:rPr>
        <w:t xml:space="preserve">İzmir o </w:t>
      </w:r>
      <w:proofErr w:type="spellStart"/>
      <w:r w:rsidRPr="00AF4EE0">
        <w:rPr>
          <w:rFonts w:ascii="Arial" w:hAnsi="Arial" w:cs="Arial"/>
          <w:b/>
          <w:color w:val="000000" w:themeColor="text1"/>
          <w:sz w:val="24"/>
          <w:szCs w:val="24"/>
        </w:rPr>
        <w:t>Kuşadası</w:t>
      </w:r>
      <w:proofErr w:type="spellEnd"/>
      <w:r w:rsidRPr="00B00287">
        <w:rPr>
          <w:rFonts w:ascii="Arial" w:hAnsi="Arial" w:cs="Arial"/>
          <w:color w:val="000000" w:themeColor="text1"/>
          <w:sz w:val="24"/>
          <w:szCs w:val="24"/>
        </w:rPr>
        <w:t xml:space="preserve">: </w:t>
      </w:r>
      <w:r w:rsidR="00AF4EE0">
        <w:rPr>
          <w:rFonts w:ascii="Arial" w:hAnsi="Arial" w:cs="Arial"/>
          <w:color w:val="000000" w:themeColor="text1"/>
          <w:sz w:val="24"/>
          <w:szCs w:val="24"/>
        </w:rPr>
        <w:br/>
      </w:r>
      <w:r w:rsidRPr="00B00287">
        <w:rPr>
          <w:rFonts w:ascii="Arial" w:hAnsi="Arial" w:cs="Arial"/>
          <w:color w:val="000000" w:themeColor="text1"/>
          <w:sz w:val="24"/>
          <w:szCs w:val="24"/>
        </w:rPr>
        <w:t xml:space="preserve">İzmir: </w:t>
      </w:r>
      <w:proofErr w:type="spellStart"/>
      <w:r w:rsidRPr="00B00287">
        <w:rPr>
          <w:rFonts w:ascii="Arial" w:hAnsi="Arial" w:cs="Arial"/>
          <w:color w:val="000000" w:themeColor="text1"/>
          <w:sz w:val="24"/>
          <w:szCs w:val="24"/>
        </w:rPr>
        <w:t>Mitteport</w:t>
      </w:r>
      <w:proofErr w:type="spellEnd"/>
      <w:r w:rsidRPr="00B00287">
        <w:rPr>
          <w:rFonts w:ascii="Arial" w:hAnsi="Arial" w:cs="Arial"/>
          <w:color w:val="000000" w:themeColor="text1"/>
          <w:sz w:val="24"/>
          <w:szCs w:val="24"/>
        </w:rPr>
        <w:t xml:space="preserve"> Hotel, Blanca Hotel, </w:t>
      </w:r>
      <w:proofErr w:type="spellStart"/>
      <w:r w:rsidRPr="00B00287">
        <w:rPr>
          <w:rFonts w:ascii="Arial" w:hAnsi="Arial" w:cs="Arial"/>
          <w:color w:val="000000" w:themeColor="text1"/>
          <w:sz w:val="24"/>
          <w:szCs w:val="24"/>
        </w:rPr>
        <w:t>Armis</w:t>
      </w:r>
      <w:proofErr w:type="spellEnd"/>
      <w:r w:rsidRPr="00B00287">
        <w:rPr>
          <w:rFonts w:ascii="Arial" w:hAnsi="Arial" w:cs="Arial"/>
          <w:color w:val="000000" w:themeColor="text1"/>
          <w:sz w:val="24"/>
          <w:szCs w:val="24"/>
        </w:rPr>
        <w:t xml:space="preserve"> Hotel (4*)                                                </w:t>
      </w:r>
      <w:r w:rsidRPr="00B00287">
        <w:rPr>
          <w:rFonts w:ascii="Arial" w:hAnsi="Arial" w:cs="Arial"/>
          <w:color w:val="000000" w:themeColor="text1"/>
          <w:sz w:val="24"/>
          <w:szCs w:val="24"/>
        </w:rPr>
        <w:br/>
      </w:r>
      <w:proofErr w:type="spellStart"/>
      <w:r w:rsidRPr="00AF4EE0">
        <w:rPr>
          <w:rFonts w:ascii="Arial" w:hAnsi="Arial" w:cs="Arial"/>
          <w:b/>
          <w:color w:val="000000" w:themeColor="text1"/>
          <w:sz w:val="24"/>
          <w:szCs w:val="24"/>
        </w:rPr>
        <w:t>Kuşadası</w:t>
      </w:r>
      <w:proofErr w:type="spellEnd"/>
      <w:r w:rsidRPr="00AF4EE0">
        <w:rPr>
          <w:rFonts w:ascii="Arial" w:hAnsi="Arial" w:cs="Arial"/>
          <w:b/>
          <w:color w:val="000000" w:themeColor="text1"/>
          <w:sz w:val="24"/>
          <w:szCs w:val="24"/>
        </w:rPr>
        <w:t>:</w:t>
      </w:r>
      <w:r w:rsidRPr="00B00287">
        <w:rPr>
          <w:rFonts w:ascii="Arial" w:hAnsi="Arial" w:cs="Arial"/>
          <w:color w:val="000000" w:themeColor="text1"/>
          <w:sz w:val="24"/>
          <w:szCs w:val="24"/>
        </w:rPr>
        <w:t xml:space="preserve"> Marina Hotel, </w:t>
      </w:r>
      <w:proofErr w:type="spellStart"/>
      <w:r w:rsidRPr="00B00287">
        <w:rPr>
          <w:rFonts w:ascii="Arial" w:hAnsi="Arial" w:cs="Arial"/>
          <w:color w:val="000000" w:themeColor="text1"/>
          <w:sz w:val="24"/>
          <w:szCs w:val="24"/>
        </w:rPr>
        <w:t>Faustina</w:t>
      </w:r>
      <w:proofErr w:type="spellEnd"/>
      <w:r w:rsidRPr="00B00287">
        <w:rPr>
          <w:rFonts w:ascii="Arial" w:hAnsi="Arial" w:cs="Arial"/>
          <w:color w:val="000000" w:themeColor="text1"/>
          <w:sz w:val="24"/>
          <w:szCs w:val="24"/>
        </w:rPr>
        <w:t xml:space="preserve"> Hotel (4*)</w:t>
      </w:r>
    </w:p>
    <w:p w14:paraId="3145F502" w14:textId="40E3761E" w:rsidR="00B00287" w:rsidRDefault="00B00287" w:rsidP="00B00287">
      <w:pPr>
        <w:tabs>
          <w:tab w:val="left" w:pos="1820"/>
          <w:tab w:val="left" w:pos="7797"/>
          <w:tab w:val="left" w:pos="10206"/>
        </w:tabs>
        <w:spacing w:after="0" w:line="273" w:lineRule="auto"/>
        <w:ind w:right="534"/>
        <w:rPr>
          <w:rFonts w:ascii="Arial" w:hAnsi="Arial" w:cs="Arial"/>
          <w:color w:val="000000" w:themeColor="text1"/>
          <w:sz w:val="24"/>
          <w:szCs w:val="24"/>
        </w:rPr>
      </w:pPr>
    </w:p>
    <w:p w14:paraId="71373769" w14:textId="6E55A12A" w:rsidR="00AF4EE0" w:rsidRDefault="00AF4EE0" w:rsidP="00B00287">
      <w:pPr>
        <w:tabs>
          <w:tab w:val="left" w:pos="1820"/>
          <w:tab w:val="left" w:pos="7797"/>
          <w:tab w:val="left" w:pos="10206"/>
        </w:tabs>
        <w:spacing w:after="0" w:line="273" w:lineRule="auto"/>
        <w:ind w:right="534"/>
        <w:rPr>
          <w:rFonts w:ascii="Arial" w:hAnsi="Arial" w:cs="Arial"/>
          <w:color w:val="000000" w:themeColor="text1"/>
          <w:sz w:val="24"/>
          <w:szCs w:val="24"/>
        </w:rPr>
      </w:pPr>
    </w:p>
    <w:p w14:paraId="6614C95B" w14:textId="467DA710" w:rsidR="00AF4EE0" w:rsidRDefault="00AF4EE0" w:rsidP="00B00287">
      <w:pPr>
        <w:tabs>
          <w:tab w:val="left" w:pos="1820"/>
          <w:tab w:val="left" w:pos="7797"/>
          <w:tab w:val="left" w:pos="10206"/>
        </w:tabs>
        <w:spacing w:after="0" w:line="273" w:lineRule="auto"/>
        <w:ind w:right="534"/>
        <w:rPr>
          <w:rFonts w:ascii="Arial" w:hAnsi="Arial" w:cs="Arial"/>
          <w:color w:val="000000" w:themeColor="text1"/>
          <w:sz w:val="24"/>
          <w:szCs w:val="24"/>
        </w:rPr>
      </w:pPr>
    </w:p>
    <w:p w14:paraId="5D7EE614" w14:textId="77777777" w:rsidR="00AF4EE0" w:rsidRPr="00B00287" w:rsidRDefault="00AF4EE0" w:rsidP="00B00287">
      <w:pPr>
        <w:tabs>
          <w:tab w:val="left" w:pos="1820"/>
          <w:tab w:val="left" w:pos="7797"/>
          <w:tab w:val="left" w:pos="10206"/>
        </w:tabs>
        <w:spacing w:after="0" w:line="273" w:lineRule="auto"/>
        <w:ind w:right="534"/>
        <w:rPr>
          <w:rFonts w:ascii="Arial" w:hAnsi="Arial" w:cs="Arial"/>
          <w:color w:val="000000" w:themeColor="text1"/>
          <w:sz w:val="24"/>
          <w:szCs w:val="24"/>
        </w:rPr>
      </w:pPr>
    </w:p>
    <w:p w14:paraId="0117117A" w14:textId="6D061CCE" w:rsidR="00B00287" w:rsidRPr="00AF4EE0" w:rsidRDefault="00B00287" w:rsidP="00B00287">
      <w:pPr>
        <w:tabs>
          <w:tab w:val="left" w:pos="1820"/>
          <w:tab w:val="left" w:pos="7797"/>
          <w:tab w:val="left" w:pos="10206"/>
        </w:tabs>
        <w:spacing w:after="0" w:line="273" w:lineRule="auto"/>
        <w:ind w:right="534"/>
        <w:rPr>
          <w:rFonts w:ascii="Arial" w:hAnsi="Arial" w:cs="Arial"/>
          <w:b/>
          <w:color w:val="000000" w:themeColor="text1"/>
          <w:sz w:val="24"/>
          <w:szCs w:val="24"/>
        </w:rPr>
      </w:pPr>
    </w:p>
    <w:p w14:paraId="2AA2828F" w14:textId="77777777" w:rsidR="00B00287" w:rsidRPr="00AF4EE0" w:rsidRDefault="00B00287" w:rsidP="00B00287">
      <w:pPr>
        <w:pStyle w:val="NormalWeb"/>
        <w:spacing w:before="0" w:beforeAutospacing="0" w:after="0" w:afterAutospacing="0"/>
        <w:textAlignment w:val="baseline"/>
        <w:rPr>
          <w:rFonts w:ascii="Arial" w:hAnsi="Arial" w:cs="Arial"/>
          <w:b/>
          <w:color w:val="000000" w:themeColor="text1"/>
        </w:rPr>
      </w:pPr>
      <w:r w:rsidRPr="00AF4EE0">
        <w:rPr>
          <w:rFonts w:ascii="Arial" w:hAnsi="Arial" w:cs="Arial"/>
          <w:b/>
          <w:color w:val="000000" w:themeColor="text1"/>
        </w:rPr>
        <w:t>Incluye:</w:t>
      </w:r>
    </w:p>
    <w:p w14:paraId="7B14BE15" w14:textId="77777777" w:rsidR="00B00287" w:rsidRPr="00B00287" w:rsidRDefault="00B00287" w:rsidP="00B00287">
      <w:pPr>
        <w:pStyle w:val="NormalWeb"/>
        <w:spacing w:before="0" w:beforeAutospacing="0" w:after="0" w:afterAutospacing="0"/>
        <w:textAlignment w:val="baseline"/>
        <w:rPr>
          <w:rFonts w:ascii="Arial" w:hAnsi="Arial" w:cs="Arial"/>
          <w:color w:val="000000" w:themeColor="text1"/>
        </w:rPr>
      </w:pPr>
    </w:p>
    <w:p w14:paraId="0A84C2A6" w14:textId="77777777" w:rsidR="00B00287" w:rsidRPr="00B00287" w:rsidRDefault="00B00287" w:rsidP="00B00287">
      <w:pPr>
        <w:pStyle w:val="NormalWeb"/>
        <w:spacing w:before="0" w:beforeAutospacing="0" w:after="0" w:afterAutospacing="0"/>
        <w:textAlignment w:val="baseline"/>
        <w:rPr>
          <w:rFonts w:ascii="Arial" w:hAnsi="Arial" w:cs="Arial"/>
          <w:color w:val="000000" w:themeColor="text1"/>
        </w:rPr>
      </w:pPr>
    </w:p>
    <w:p w14:paraId="7D15D9A2" w14:textId="222C1FB1"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Traslados con asistencia en español o inglés</w:t>
      </w:r>
    </w:p>
    <w:p w14:paraId="11C8846C" w14:textId="7179E255"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Hospedaje</w:t>
      </w:r>
    </w:p>
    <w:p w14:paraId="4A4B292B" w14:textId="77777777"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Guía de habla hispana para todas las visitas indicadas en el programa</w:t>
      </w:r>
    </w:p>
    <w:p w14:paraId="40772047" w14:textId="77777777"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Régimen de alimentación según programa </w:t>
      </w:r>
    </w:p>
    <w:p w14:paraId="351E0C79" w14:textId="77777777"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Visitas mencionadas con entradas incluidas </w:t>
      </w:r>
    </w:p>
    <w:p w14:paraId="5CD15F23" w14:textId="77777777"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 xml:space="preserve">Trayectos terrestres, el tamaño del transporte, ya sea autobús, minibús o </w:t>
      </w:r>
      <w:proofErr w:type="spellStart"/>
      <w:r w:rsidRPr="00B00287">
        <w:rPr>
          <w:rFonts w:ascii="Arial" w:eastAsia="Times New Roman" w:hAnsi="Arial" w:cs="Arial"/>
          <w:color w:val="000000" w:themeColor="text1"/>
          <w:sz w:val="24"/>
          <w:szCs w:val="24"/>
          <w:lang w:val="es-MX" w:eastAsia="es-MX"/>
        </w:rPr>
        <w:t>midibús</w:t>
      </w:r>
      <w:proofErr w:type="spellEnd"/>
      <w:r w:rsidRPr="00B00287">
        <w:rPr>
          <w:rFonts w:ascii="Arial" w:eastAsia="Times New Roman" w:hAnsi="Arial" w:cs="Arial"/>
          <w:color w:val="000000" w:themeColor="text1"/>
          <w:sz w:val="24"/>
          <w:szCs w:val="24"/>
          <w:lang w:val="es-MX" w:eastAsia="es-MX"/>
        </w:rPr>
        <w:t xml:space="preserve"> con A/C, se ajustará según el número de pasajeros</w:t>
      </w:r>
    </w:p>
    <w:p w14:paraId="673BB21B" w14:textId="77777777"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 xml:space="preserve">1 botella de 0,50 </w:t>
      </w:r>
      <w:proofErr w:type="spellStart"/>
      <w:r w:rsidRPr="00B00287">
        <w:rPr>
          <w:rFonts w:ascii="Arial" w:eastAsia="Times New Roman" w:hAnsi="Arial" w:cs="Arial"/>
          <w:color w:val="000000" w:themeColor="text1"/>
          <w:sz w:val="24"/>
          <w:szCs w:val="24"/>
          <w:lang w:val="es-MX" w:eastAsia="es-MX"/>
        </w:rPr>
        <w:t>lt</w:t>
      </w:r>
      <w:proofErr w:type="spellEnd"/>
      <w:r w:rsidRPr="00B00287">
        <w:rPr>
          <w:rFonts w:ascii="Arial" w:eastAsia="Times New Roman" w:hAnsi="Arial" w:cs="Arial"/>
          <w:color w:val="000000" w:themeColor="text1"/>
          <w:sz w:val="24"/>
          <w:szCs w:val="24"/>
          <w:lang w:val="es-MX" w:eastAsia="es-MX"/>
        </w:rPr>
        <w:t xml:space="preserve"> de agua en el bus los días de tours</w:t>
      </w:r>
    </w:p>
    <w:p w14:paraId="782CA154" w14:textId="6BECD415"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WI-FI gratuito en el bus del circuito los días de tours</w:t>
      </w:r>
    </w:p>
    <w:p w14:paraId="7791178C" w14:textId="6A24F595"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 xml:space="preserve">Asistencia al viajero </w:t>
      </w:r>
    </w:p>
    <w:p w14:paraId="26EE5209" w14:textId="24107B8F" w:rsidR="00B00287" w:rsidRPr="00B00287" w:rsidRDefault="00B00287" w:rsidP="00B00287">
      <w:pPr>
        <w:numPr>
          <w:ilvl w:val="0"/>
          <w:numId w:val="13"/>
        </w:numPr>
        <w:spacing w:after="0"/>
        <w:textAlignment w:val="baseline"/>
        <w:rPr>
          <w:rFonts w:ascii="Arial" w:eastAsia="Times New Roman" w:hAnsi="Arial" w:cs="Arial"/>
          <w:color w:val="000000" w:themeColor="text1"/>
          <w:sz w:val="24"/>
          <w:szCs w:val="24"/>
          <w:lang w:val="es-MX" w:eastAsia="es-MX"/>
        </w:rPr>
      </w:pPr>
      <w:r w:rsidRPr="00B00287">
        <w:rPr>
          <w:rFonts w:ascii="Arial" w:eastAsia="Times New Roman" w:hAnsi="Arial" w:cs="Arial"/>
          <w:color w:val="000000" w:themeColor="text1"/>
          <w:sz w:val="24"/>
          <w:szCs w:val="24"/>
          <w:lang w:val="es-MX" w:eastAsia="es-MX"/>
        </w:rPr>
        <w:t xml:space="preserve">Mochila </w:t>
      </w:r>
    </w:p>
    <w:p w14:paraId="779AF7D9" w14:textId="77777777" w:rsidR="00B00287" w:rsidRPr="00B00287" w:rsidRDefault="00B00287" w:rsidP="00B00287">
      <w:pPr>
        <w:pStyle w:val="NormalWeb"/>
        <w:spacing w:before="0" w:beforeAutospacing="0" w:after="0" w:afterAutospacing="0"/>
        <w:textAlignment w:val="baseline"/>
        <w:rPr>
          <w:rFonts w:ascii="Arial" w:hAnsi="Arial" w:cs="Arial"/>
          <w:color w:val="000000" w:themeColor="text1"/>
        </w:rPr>
      </w:pPr>
    </w:p>
    <w:p w14:paraId="52D013E2" w14:textId="77777777" w:rsidR="00B00287" w:rsidRPr="00B00287" w:rsidRDefault="00B00287" w:rsidP="00B00287">
      <w:pPr>
        <w:pStyle w:val="NormalWeb"/>
        <w:spacing w:before="0" w:beforeAutospacing="0" w:after="0" w:afterAutospacing="0"/>
        <w:textAlignment w:val="baseline"/>
        <w:rPr>
          <w:rFonts w:ascii="Arial" w:hAnsi="Arial" w:cs="Arial"/>
          <w:color w:val="000000" w:themeColor="text1"/>
        </w:rPr>
      </w:pPr>
    </w:p>
    <w:p w14:paraId="49525A93" w14:textId="2B271CC2" w:rsidR="00B00287" w:rsidRPr="00AF4EE0" w:rsidRDefault="00B00287" w:rsidP="00B00287">
      <w:pPr>
        <w:pStyle w:val="NormalWeb"/>
        <w:spacing w:before="0" w:beforeAutospacing="0" w:after="0" w:afterAutospacing="0"/>
        <w:textAlignment w:val="baseline"/>
        <w:rPr>
          <w:rFonts w:ascii="Arial" w:hAnsi="Arial" w:cs="Arial"/>
          <w:b/>
          <w:bCs/>
          <w:color w:val="000000" w:themeColor="text1"/>
        </w:rPr>
      </w:pPr>
      <w:r w:rsidRPr="00AF4EE0">
        <w:rPr>
          <w:rFonts w:ascii="Arial" w:hAnsi="Arial" w:cs="Arial"/>
          <w:b/>
          <w:color w:val="000000" w:themeColor="text1"/>
        </w:rPr>
        <w:t xml:space="preserve">No </w:t>
      </w:r>
      <w:proofErr w:type="spellStart"/>
      <w:r w:rsidRPr="00AF4EE0">
        <w:rPr>
          <w:rFonts w:ascii="Arial" w:hAnsi="Arial" w:cs="Arial"/>
          <w:b/>
          <w:color w:val="000000" w:themeColor="text1"/>
        </w:rPr>
        <w:t>incluye</w:t>
      </w:r>
      <w:proofErr w:type="spellEnd"/>
      <w:r w:rsidRPr="00AF4EE0">
        <w:rPr>
          <w:rFonts w:ascii="Arial" w:hAnsi="Arial" w:cs="Arial"/>
          <w:b/>
          <w:color w:val="000000" w:themeColor="text1"/>
        </w:rPr>
        <w:t xml:space="preserve">: </w:t>
      </w:r>
      <w:r w:rsidRPr="00AF4EE0">
        <w:rPr>
          <w:rFonts w:ascii="Arial" w:hAnsi="Arial" w:cs="Arial"/>
          <w:b/>
          <w:color w:val="000000" w:themeColor="text1"/>
        </w:rPr>
        <w:br/>
      </w:r>
      <w:r w:rsidRPr="00AF4EE0">
        <w:rPr>
          <w:rFonts w:ascii="Arial" w:hAnsi="Arial" w:cs="Arial"/>
          <w:b/>
          <w:color w:val="000000" w:themeColor="text1"/>
        </w:rPr>
        <w:br/>
      </w:r>
    </w:p>
    <w:p w14:paraId="776990D7" w14:textId="00109C8E" w:rsidR="00B00287" w:rsidRPr="00B00287" w:rsidRDefault="00B00287" w:rsidP="00B00287">
      <w:pPr>
        <w:numPr>
          <w:ilvl w:val="0"/>
          <w:numId w:val="14"/>
        </w:numPr>
        <w:spacing w:after="0"/>
        <w:textAlignment w:val="baseline"/>
        <w:rPr>
          <w:rFonts w:ascii="Arial" w:eastAsia="Times New Roman" w:hAnsi="Arial" w:cs="Arial"/>
          <w:bCs/>
          <w:color w:val="000000" w:themeColor="text1"/>
          <w:sz w:val="24"/>
          <w:szCs w:val="24"/>
          <w:lang w:val="es-MX" w:eastAsia="es-MX"/>
        </w:rPr>
      </w:pPr>
      <w:r w:rsidRPr="00B00287">
        <w:rPr>
          <w:rFonts w:ascii="Arial" w:eastAsia="Times New Roman" w:hAnsi="Arial" w:cs="Arial"/>
          <w:bCs/>
          <w:color w:val="000000" w:themeColor="text1"/>
          <w:sz w:val="24"/>
          <w:szCs w:val="24"/>
          <w:lang w:val="es-MX" w:eastAsia="es-MX"/>
        </w:rPr>
        <w:t>Propina para el guía y el conductor: Según criterio del grupo, sugerimos 20 USD PP</w:t>
      </w:r>
    </w:p>
    <w:p w14:paraId="1852A9FD" w14:textId="572B173B" w:rsidR="00B00287" w:rsidRPr="00B00287" w:rsidRDefault="00B00287" w:rsidP="00B00287">
      <w:pPr>
        <w:numPr>
          <w:ilvl w:val="0"/>
          <w:numId w:val="14"/>
        </w:numPr>
        <w:spacing w:after="0"/>
        <w:textAlignment w:val="baseline"/>
        <w:rPr>
          <w:rFonts w:ascii="Arial" w:eastAsia="Times New Roman" w:hAnsi="Arial" w:cs="Arial"/>
          <w:bCs/>
          <w:color w:val="000000" w:themeColor="text1"/>
          <w:sz w:val="24"/>
          <w:szCs w:val="24"/>
          <w:lang w:val="es-MX" w:eastAsia="es-MX"/>
        </w:rPr>
      </w:pPr>
      <w:proofErr w:type="spellStart"/>
      <w:r w:rsidRPr="00B00287">
        <w:rPr>
          <w:rFonts w:ascii="Arial" w:hAnsi="Arial" w:cs="Arial"/>
          <w:bCs/>
          <w:color w:val="000000" w:themeColor="text1"/>
          <w:sz w:val="24"/>
          <w:szCs w:val="24"/>
        </w:rPr>
        <w:t>Impuestos</w:t>
      </w:r>
      <w:proofErr w:type="spellEnd"/>
      <w:r w:rsidRPr="00B00287">
        <w:rPr>
          <w:rFonts w:ascii="Arial" w:hAnsi="Arial" w:cs="Arial"/>
          <w:bCs/>
          <w:color w:val="000000" w:themeColor="text1"/>
          <w:sz w:val="24"/>
          <w:szCs w:val="24"/>
        </w:rPr>
        <w:t xml:space="preserve"> </w:t>
      </w:r>
      <w:proofErr w:type="spellStart"/>
      <w:r w:rsidRPr="00B00287">
        <w:rPr>
          <w:rFonts w:ascii="Arial" w:hAnsi="Arial" w:cs="Arial"/>
          <w:bCs/>
          <w:color w:val="000000" w:themeColor="text1"/>
          <w:sz w:val="24"/>
          <w:szCs w:val="24"/>
        </w:rPr>
        <w:t>por</w:t>
      </w:r>
      <w:proofErr w:type="spellEnd"/>
      <w:r w:rsidRPr="00B00287">
        <w:rPr>
          <w:rFonts w:ascii="Arial" w:hAnsi="Arial" w:cs="Arial"/>
          <w:bCs/>
          <w:color w:val="000000" w:themeColor="text1"/>
          <w:sz w:val="24"/>
          <w:szCs w:val="24"/>
        </w:rPr>
        <w:t xml:space="preserve"> </w:t>
      </w:r>
      <w:proofErr w:type="spellStart"/>
      <w:r w:rsidRPr="00B00287">
        <w:rPr>
          <w:rFonts w:ascii="Arial" w:hAnsi="Arial" w:cs="Arial"/>
          <w:bCs/>
          <w:color w:val="000000" w:themeColor="text1"/>
          <w:sz w:val="24"/>
          <w:szCs w:val="24"/>
        </w:rPr>
        <w:t>servicio</w:t>
      </w:r>
      <w:proofErr w:type="spellEnd"/>
      <w:r w:rsidRPr="00B00287">
        <w:rPr>
          <w:rFonts w:ascii="Arial" w:hAnsi="Arial" w:cs="Arial"/>
          <w:bCs/>
          <w:color w:val="000000" w:themeColor="text1"/>
          <w:sz w:val="24"/>
          <w:szCs w:val="24"/>
        </w:rPr>
        <w:t xml:space="preserve"> (se </w:t>
      </w:r>
      <w:proofErr w:type="spellStart"/>
      <w:r w:rsidRPr="00B00287">
        <w:rPr>
          <w:rFonts w:ascii="Arial" w:hAnsi="Arial" w:cs="Arial"/>
          <w:bCs/>
          <w:color w:val="000000" w:themeColor="text1"/>
          <w:sz w:val="24"/>
          <w:szCs w:val="24"/>
        </w:rPr>
        <w:t>paga</w:t>
      </w:r>
      <w:proofErr w:type="spellEnd"/>
      <w:r w:rsidRPr="00B00287">
        <w:rPr>
          <w:rFonts w:ascii="Arial" w:hAnsi="Arial" w:cs="Arial"/>
          <w:bCs/>
          <w:color w:val="000000" w:themeColor="text1"/>
          <w:sz w:val="24"/>
          <w:szCs w:val="24"/>
        </w:rPr>
        <w:t xml:space="preserve"> </w:t>
      </w:r>
      <w:proofErr w:type="spellStart"/>
      <w:r w:rsidRPr="00B00287">
        <w:rPr>
          <w:rFonts w:ascii="Arial" w:hAnsi="Arial" w:cs="Arial"/>
          <w:bCs/>
          <w:color w:val="000000" w:themeColor="text1"/>
          <w:sz w:val="24"/>
          <w:szCs w:val="24"/>
        </w:rPr>
        <w:t>en</w:t>
      </w:r>
      <w:proofErr w:type="spellEnd"/>
      <w:r w:rsidRPr="00B00287">
        <w:rPr>
          <w:rFonts w:ascii="Arial" w:hAnsi="Arial" w:cs="Arial"/>
          <w:bCs/>
          <w:color w:val="000000" w:themeColor="text1"/>
          <w:sz w:val="24"/>
          <w:szCs w:val="24"/>
        </w:rPr>
        <w:t xml:space="preserve"> </w:t>
      </w:r>
      <w:proofErr w:type="spellStart"/>
      <w:r w:rsidRPr="00B00287">
        <w:rPr>
          <w:rFonts w:ascii="Arial" w:hAnsi="Arial" w:cs="Arial"/>
          <w:bCs/>
          <w:color w:val="000000" w:themeColor="text1"/>
          <w:sz w:val="24"/>
          <w:szCs w:val="24"/>
        </w:rPr>
        <w:t>destino</w:t>
      </w:r>
      <w:proofErr w:type="spellEnd"/>
      <w:r w:rsidRPr="00B00287">
        <w:rPr>
          <w:rFonts w:ascii="Arial" w:hAnsi="Arial" w:cs="Arial"/>
          <w:bCs/>
          <w:color w:val="000000" w:themeColor="text1"/>
          <w:sz w:val="24"/>
          <w:szCs w:val="24"/>
        </w:rPr>
        <w:t xml:space="preserve">): 50 USD PP </w:t>
      </w:r>
      <w:proofErr w:type="spellStart"/>
      <w:r w:rsidRPr="00B00287">
        <w:rPr>
          <w:rFonts w:ascii="Arial" w:hAnsi="Arial" w:cs="Arial"/>
          <w:bCs/>
          <w:color w:val="000000" w:themeColor="text1"/>
          <w:sz w:val="24"/>
          <w:szCs w:val="24"/>
        </w:rPr>
        <w:t>por</w:t>
      </w:r>
      <w:proofErr w:type="spellEnd"/>
      <w:r w:rsidRPr="00B00287">
        <w:rPr>
          <w:rFonts w:ascii="Arial" w:hAnsi="Arial" w:cs="Arial"/>
          <w:bCs/>
          <w:color w:val="000000" w:themeColor="text1"/>
          <w:sz w:val="24"/>
          <w:szCs w:val="24"/>
        </w:rPr>
        <w:t xml:space="preserve"> </w:t>
      </w:r>
      <w:proofErr w:type="spellStart"/>
      <w:r w:rsidRPr="00B00287">
        <w:rPr>
          <w:rFonts w:ascii="Arial" w:hAnsi="Arial" w:cs="Arial"/>
          <w:bCs/>
          <w:color w:val="000000" w:themeColor="text1"/>
          <w:sz w:val="24"/>
          <w:szCs w:val="24"/>
        </w:rPr>
        <w:t>concepto</w:t>
      </w:r>
      <w:proofErr w:type="spellEnd"/>
      <w:r w:rsidRPr="00B00287">
        <w:rPr>
          <w:rFonts w:ascii="Arial" w:hAnsi="Arial" w:cs="Arial"/>
          <w:bCs/>
          <w:color w:val="000000" w:themeColor="text1"/>
          <w:sz w:val="24"/>
          <w:szCs w:val="24"/>
        </w:rPr>
        <w:t xml:space="preserve"> de </w:t>
      </w:r>
      <w:proofErr w:type="spellStart"/>
      <w:r w:rsidRPr="00B00287">
        <w:rPr>
          <w:rFonts w:ascii="Arial" w:hAnsi="Arial" w:cs="Arial"/>
          <w:bCs/>
          <w:color w:val="000000" w:themeColor="text1"/>
          <w:sz w:val="24"/>
          <w:szCs w:val="24"/>
        </w:rPr>
        <w:t>tasas</w:t>
      </w:r>
      <w:proofErr w:type="spellEnd"/>
      <w:r w:rsidRPr="00B00287">
        <w:rPr>
          <w:rFonts w:ascii="Arial" w:hAnsi="Arial" w:cs="Arial"/>
          <w:bCs/>
          <w:color w:val="000000" w:themeColor="text1"/>
          <w:sz w:val="24"/>
          <w:szCs w:val="24"/>
        </w:rPr>
        <w:t xml:space="preserve"> locales y </w:t>
      </w:r>
      <w:proofErr w:type="spellStart"/>
      <w:r w:rsidRPr="00B00287">
        <w:rPr>
          <w:rFonts w:ascii="Arial" w:hAnsi="Arial" w:cs="Arial"/>
          <w:bCs/>
          <w:color w:val="000000" w:themeColor="text1"/>
          <w:sz w:val="24"/>
          <w:szCs w:val="24"/>
        </w:rPr>
        <w:t>municipales</w:t>
      </w:r>
      <w:proofErr w:type="spellEnd"/>
    </w:p>
    <w:p w14:paraId="1E8C007A" w14:textId="52FB394D" w:rsidR="00B00287" w:rsidRPr="00B00287" w:rsidRDefault="00B00287" w:rsidP="00B00287">
      <w:pPr>
        <w:numPr>
          <w:ilvl w:val="0"/>
          <w:numId w:val="14"/>
        </w:numPr>
        <w:spacing w:after="0"/>
        <w:textAlignment w:val="baseline"/>
        <w:rPr>
          <w:rFonts w:ascii="Arial" w:eastAsia="Times New Roman" w:hAnsi="Arial" w:cs="Arial"/>
          <w:bCs/>
          <w:color w:val="000000" w:themeColor="text1"/>
          <w:sz w:val="24"/>
          <w:szCs w:val="24"/>
          <w:lang w:val="es-MX" w:eastAsia="es-MX"/>
        </w:rPr>
      </w:pPr>
      <w:r w:rsidRPr="00B00287">
        <w:rPr>
          <w:rFonts w:ascii="Arial" w:eastAsia="Times New Roman" w:hAnsi="Arial" w:cs="Arial"/>
          <w:bCs/>
          <w:color w:val="000000" w:themeColor="text1"/>
          <w:sz w:val="24"/>
          <w:szCs w:val="24"/>
          <w:lang w:val="es-MX" w:eastAsia="es-MX"/>
        </w:rPr>
        <w:t xml:space="preserve"> Tasas hoteleras en Turquía (pago obligatorio en destino): Opción I: 15 USD PP</w:t>
      </w:r>
    </w:p>
    <w:p w14:paraId="1D5B6485" w14:textId="77777777" w:rsidR="00AF4EE0" w:rsidRDefault="00AF4EE0" w:rsidP="00B00287">
      <w:pPr>
        <w:spacing w:after="0"/>
        <w:ind w:left="720"/>
        <w:textAlignment w:val="baseline"/>
        <w:rPr>
          <w:rFonts w:ascii="Arial" w:hAnsi="Arial" w:cs="Arial"/>
          <w:bCs/>
          <w:color w:val="000000" w:themeColor="text1"/>
          <w:sz w:val="24"/>
          <w:szCs w:val="24"/>
        </w:rPr>
      </w:pPr>
    </w:p>
    <w:p w14:paraId="71448A1C" w14:textId="77777777" w:rsidR="00AF4EE0" w:rsidRDefault="00AF4EE0" w:rsidP="00B00287">
      <w:pPr>
        <w:spacing w:after="0"/>
        <w:ind w:left="720"/>
        <w:textAlignment w:val="baseline"/>
        <w:rPr>
          <w:rFonts w:ascii="Arial" w:hAnsi="Arial" w:cs="Arial"/>
          <w:bCs/>
          <w:color w:val="000000" w:themeColor="text1"/>
          <w:sz w:val="24"/>
          <w:szCs w:val="24"/>
        </w:rPr>
      </w:pPr>
    </w:p>
    <w:p w14:paraId="7D2DD08C" w14:textId="77777777" w:rsidR="00AF4EE0" w:rsidRDefault="00AF4EE0" w:rsidP="00B00287">
      <w:pPr>
        <w:spacing w:after="0"/>
        <w:ind w:left="720"/>
        <w:textAlignment w:val="baseline"/>
        <w:rPr>
          <w:rFonts w:ascii="Arial" w:hAnsi="Arial" w:cs="Arial"/>
          <w:bCs/>
          <w:color w:val="000000" w:themeColor="text1"/>
          <w:sz w:val="24"/>
          <w:szCs w:val="24"/>
        </w:rPr>
      </w:pPr>
    </w:p>
    <w:p w14:paraId="4AD051FA" w14:textId="77777777" w:rsidR="00AF4EE0" w:rsidRDefault="00AF4EE0" w:rsidP="00B00287">
      <w:pPr>
        <w:spacing w:after="0"/>
        <w:ind w:left="720"/>
        <w:textAlignment w:val="baseline"/>
        <w:rPr>
          <w:rFonts w:ascii="Arial" w:hAnsi="Arial" w:cs="Arial"/>
          <w:bCs/>
          <w:color w:val="000000" w:themeColor="text1"/>
          <w:sz w:val="24"/>
          <w:szCs w:val="24"/>
        </w:rPr>
      </w:pPr>
    </w:p>
    <w:p w14:paraId="0AD21D03" w14:textId="34E5BB7D" w:rsidR="00B00287" w:rsidRPr="00AF4EE0" w:rsidRDefault="00B00287" w:rsidP="00AF4EE0">
      <w:pPr>
        <w:spacing w:after="0"/>
        <w:ind w:left="720"/>
        <w:jc w:val="center"/>
        <w:textAlignment w:val="baseline"/>
        <w:rPr>
          <w:rFonts w:ascii="Arial" w:eastAsia="Times New Roman" w:hAnsi="Arial" w:cs="Arial"/>
          <w:bCs/>
          <w:color w:val="000000" w:themeColor="text1"/>
          <w:sz w:val="32"/>
          <w:szCs w:val="24"/>
          <w:lang w:val="es-MX" w:eastAsia="es-MX"/>
        </w:rPr>
      </w:pPr>
      <w:r w:rsidRPr="00AF4EE0">
        <w:rPr>
          <w:rFonts w:ascii="Arial" w:hAnsi="Arial" w:cs="Arial"/>
          <w:bCs/>
          <w:color w:val="000000" w:themeColor="text1"/>
          <w:sz w:val="32"/>
          <w:szCs w:val="24"/>
        </w:rPr>
        <w:br/>
      </w:r>
      <w:proofErr w:type="spellStart"/>
      <w:r w:rsidRPr="00AF4EE0">
        <w:rPr>
          <w:rFonts w:ascii="Arial" w:hAnsi="Arial" w:cs="Arial"/>
          <w:b/>
          <w:bCs/>
          <w:color w:val="000000" w:themeColor="text1"/>
          <w:sz w:val="32"/>
          <w:szCs w:val="24"/>
        </w:rPr>
        <w:t>Costo</w:t>
      </w:r>
      <w:proofErr w:type="spellEnd"/>
      <w:r w:rsidRPr="00AF4EE0">
        <w:rPr>
          <w:rFonts w:ascii="Arial" w:hAnsi="Arial" w:cs="Arial"/>
          <w:b/>
          <w:bCs/>
          <w:color w:val="000000" w:themeColor="text1"/>
          <w:sz w:val="32"/>
          <w:szCs w:val="24"/>
        </w:rPr>
        <w:t xml:space="preserve"> </w:t>
      </w:r>
      <w:proofErr w:type="spellStart"/>
      <w:r w:rsidRPr="00AF4EE0">
        <w:rPr>
          <w:rFonts w:ascii="Arial" w:hAnsi="Arial" w:cs="Arial"/>
          <w:b/>
          <w:bCs/>
          <w:color w:val="000000" w:themeColor="text1"/>
          <w:sz w:val="32"/>
          <w:szCs w:val="24"/>
        </w:rPr>
        <w:t>desde</w:t>
      </w:r>
      <w:proofErr w:type="spellEnd"/>
      <w:r w:rsidRPr="00AF4EE0">
        <w:rPr>
          <w:rFonts w:ascii="Arial" w:hAnsi="Arial" w:cs="Arial"/>
          <w:b/>
          <w:bCs/>
          <w:color w:val="000000" w:themeColor="text1"/>
          <w:sz w:val="32"/>
          <w:szCs w:val="24"/>
        </w:rPr>
        <w:t xml:space="preserve"> </w:t>
      </w:r>
      <w:proofErr w:type="spellStart"/>
      <w:r w:rsidRPr="00AF4EE0">
        <w:rPr>
          <w:rFonts w:ascii="Arial" w:hAnsi="Arial" w:cs="Arial"/>
          <w:b/>
          <w:bCs/>
          <w:color w:val="000000" w:themeColor="text1"/>
          <w:sz w:val="32"/>
          <w:szCs w:val="24"/>
        </w:rPr>
        <w:t>por</w:t>
      </w:r>
      <w:proofErr w:type="spellEnd"/>
      <w:r w:rsidRPr="00AF4EE0">
        <w:rPr>
          <w:rFonts w:ascii="Arial" w:hAnsi="Arial" w:cs="Arial"/>
          <w:b/>
          <w:bCs/>
          <w:color w:val="000000" w:themeColor="text1"/>
          <w:sz w:val="32"/>
          <w:szCs w:val="24"/>
        </w:rPr>
        <w:t xml:space="preserve"> persona</w:t>
      </w:r>
      <w:r w:rsidRPr="00AF4EE0">
        <w:rPr>
          <w:rFonts w:ascii="Arial" w:hAnsi="Arial" w:cs="Arial"/>
          <w:bCs/>
          <w:color w:val="000000" w:themeColor="text1"/>
          <w:sz w:val="32"/>
          <w:szCs w:val="24"/>
        </w:rPr>
        <w:t xml:space="preserve"> </w:t>
      </w:r>
      <w:r w:rsidRPr="00AF4EE0">
        <w:rPr>
          <w:rFonts w:ascii="Arial" w:hAnsi="Arial" w:cs="Arial"/>
          <w:bCs/>
          <w:color w:val="000000" w:themeColor="text1"/>
          <w:sz w:val="32"/>
          <w:szCs w:val="24"/>
        </w:rPr>
        <w:br/>
      </w:r>
      <w:proofErr w:type="spellStart"/>
      <w:r w:rsidRPr="00AF4EE0">
        <w:rPr>
          <w:rFonts w:ascii="Arial" w:hAnsi="Arial" w:cs="Arial"/>
          <w:bCs/>
          <w:color w:val="000000" w:themeColor="text1"/>
          <w:sz w:val="32"/>
          <w:szCs w:val="24"/>
        </w:rPr>
        <w:t>Sgl</w:t>
      </w:r>
      <w:proofErr w:type="spellEnd"/>
      <w:r w:rsidRPr="00AF4EE0">
        <w:rPr>
          <w:rFonts w:ascii="Arial" w:hAnsi="Arial" w:cs="Arial"/>
          <w:bCs/>
          <w:color w:val="000000" w:themeColor="text1"/>
          <w:sz w:val="32"/>
          <w:szCs w:val="24"/>
        </w:rPr>
        <w:t xml:space="preserve"> $</w:t>
      </w:r>
      <w:r w:rsidRPr="00AF4EE0">
        <w:rPr>
          <w:rFonts w:ascii="Arial" w:hAnsi="Arial" w:cs="Arial"/>
          <w:bCs/>
          <w:color w:val="385623" w:themeColor="accent6" w:themeShade="80"/>
          <w:sz w:val="32"/>
          <w:szCs w:val="24"/>
        </w:rPr>
        <w:t>850.00</w:t>
      </w:r>
      <w:r w:rsidR="00AF4EE0" w:rsidRPr="00AF4EE0">
        <w:rPr>
          <w:rFonts w:ascii="Arial" w:hAnsi="Arial" w:cs="Arial"/>
          <w:bCs/>
          <w:color w:val="385623" w:themeColor="accent6" w:themeShade="80"/>
          <w:sz w:val="32"/>
          <w:szCs w:val="24"/>
        </w:rPr>
        <w:t xml:space="preserve"> </w:t>
      </w:r>
      <w:proofErr w:type="spellStart"/>
      <w:r w:rsidR="00AF4EE0" w:rsidRPr="00AF4EE0">
        <w:rPr>
          <w:rFonts w:ascii="Arial" w:hAnsi="Arial" w:cs="Arial"/>
          <w:bCs/>
          <w:color w:val="000000" w:themeColor="text1"/>
          <w:sz w:val="32"/>
          <w:szCs w:val="24"/>
        </w:rPr>
        <w:t>usd</w:t>
      </w:r>
      <w:proofErr w:type="spellEnd"/>
      <w:r w:rsidRPr="00AF4EE0">
        <w:rPr>
          <w:rFonts w:ascii="Arial" w:hAnsi="Arial" w:cs="Arial"/>
          <w:bCs/>
          <w:color w:val="000000" w:themeColor="text1"/>
          <w:sz w:val="32"/>
          <w:szCs w:val="24"/>
        </w:rPr>
        <w:br/>
      </w:r>
      <w:proofErr w:type="spellStart"/>
      <w:r w:rsidRPr="00AF4EE0">
        <w:rPr>
          <w:rFonts w:ascii="Arial" w:hAnsi="Arial" w:cs="Arial"/>
          <w:bCs/>
          <w:color w:val="000000" w:themeColor="text1"/>
          <w:sz w:val="32"/>
          <w:szCs w:val="24"/>
        </w:rPr>
        <w:t>Dbl</w:t>
      </w:r>
      <w:proofErr w:type="spellEnd"/>
      <w:r w:rsidRPr="00AF4EE0">
        <w:rPr>
          <w:rFonts w:ascii="Arial" w:hAnsi="Arial" w:cs="Arial"/>
          <w:bCs/>
          <w:color w:val="000000" w:themeColor="text1"/>
          <w:sz w:val="32"/>
          <w:szCs w:val="24"/>
        </w:rPr>
        <w:t xml:space="preserve"> $</w:t>
      </w:r>
      <w:r w:rsidRPr="00AF4EE0">
        <w:rPr>
          <w:rFonts w:ascii="Arial" w:hAnsi="Arial" w:cs="Arial"/>
          <w:bCs/>
          <w:color w:val="385623" w:themeColor="accent6" w:themeShade="80"/>
          <w:sz w:val="32"/>
          <w:szCs w:val="24"/>
        </w:rPr>
        <w:t xml:space="preserve">512.00 </w:t>
      </w:r>
      <w:proofErr w:type="spellStart"/>
      <w:r w:rsidRPr="00AF4EE0">
        <w:rPr>
          <w:rFonts w:ascii="Arial" w:hAnsi="Arial" w:cs="Arial"/>
          <w:bCs/>
          <w:color w:val="000000" w:themeColor="text1"/>
          <w:sz w:val="32"/>
          <w:szCs w:val="24"/>
        </w:rPr>
        <w:t>usd</w:t>
      </w:r>
      <w:proofErr w:type="spellEnd"/>
    </w:p>
    <w:p w14:paraId="61DB652F" w14:textId="77777777" w:rsidR="00B00287" w:rsidRPr="00B00287" w:rsidRDefault="00B00287">
      <w:pPr>
        <w:spacing w:after="0"/>
        <w:ind w:left="720"/>
        <w:textAlignment w:val="baseline"/>
        <w:rPr>
          <w:rFonts w:ascii="Arial" w:eastAsia="Times New Roman" w:hAnsi="Arial" w:cs="Arial"/>
          <w:bCs/>
          <w:color w:val="000000" w:themeColor="text1"/>
          <w:sz w:val="24"/>
          <w:szCs w:val="24"/>
          <w:lang w:val="es-MX" w:eastAsia="es-MX"/>
        </w:rPr>
      </w:pPr>
    </w:p>
    <w:sectPr w:rsidR="00B00287" w:rsidRPr="00B00287" w:rsidSect="008D0A29">
      <w:headerReference w:type="default" r:id="rId10"/>
      <w:footerReference w:type="default" r:id="rId11"/>
      <w:pgSz w:w="12240" w:h="15840"/>
      <w:pgMar w:top="1417" w:right="1041"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897F9" w14:textId="77777777" w:rsidR="009B4860" w:rsidRDefault="009B4860" w:rsidP="001B3935">
      <w:pPr>
        <w:spacing w:after="0"/>
      </w:pPr>
      <w:r>
        <w:separator/>
      </w:r>
    </w:p>
  </w:endnote>
  <w:endnote w:type="continuationSeparator" w:id="0">
    <w:p w14:paraId="7C77F2CF" w14:textId="77777777" w:rsidR="009B4860" w:rsidRDefault="009B4860" w:rsidP="001B3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00000001"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400"/>
      <w:gridCol w:w="3400"/>
      <w:gridCol w:w="3400"/>
    </w:tblGrid>
    <w:tr w:rsidR="555E4310" w14:paraId="444F8555" w14:textId="77777777" w:rsidTr="555E4310">
      <w:trPr>
        <w:trHeight w:val="300"/>
      </w:trPr>
      <w:tc>
        <w:tcPr>
          <w:tcW w:w="3400" w:type="dxa"/>
        </w:tcPr>
        <w:p w14:paraId="716B54AD" w14:textId="376FB625" w:rsidR="555E4310" w:rsidRDefault="555E4310" w:rsidP="555E4310">
          <w:pPr>
            <w:pStyle w:val="Encabezado"/>
            <w:ind w:left="-115"/>
          </w:pPr>
        </w:p>
      </w:tc>
      <w:tc>
        <w:tcPr>
          <w:tcW w:w="3400" w:type="dxa"/>
        </w:tcPr>
        <w:p w14:paraId="1AD04238" w14:textId="616208E7" w:rsidR="555E4310" w:rsidRDefault="555E4310" w:rsidP="555E4310">
          <w:pPr>
            <w:pStyle w:val="Encabezado"/>
            <w:jc w:val="center"/>
          </w:pPr>
        </w:p>
      </w:tc>
      <w:tc>
        <w:tcPr>
          <w:tcW w:w="3400" w:type="dxa"/>
        </w:tcPr>
        <w:p w14:paraId="415892F7" w14:textId="48584225" w:rsidR="555E4310" w:rsidRDefault="555E4310" w:rsidP="555E4310">
          <w:pPr>
            <w:pStyle w:val="Encabezado"/>
            <w:ind w:right="-115"/>
            <w:jc w:val="right"/>
          </w:pPr>
        </w:p>
      </w:tc>
    </w:tr>
  </w:tbl>
  <w:p w14:paraId="3710E155" w14:textId="66799491" w:rsidR="555E4310" w:rsidRDefault="555E4310" w:rsidP="555E43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80EAC" w14:textId="77777777" w:rsidR="009B4860" w:rsidRDefault="009B4860" w:rsidP="001B3935">
      <w:pPr>
        <w:spacing w:after="0"/>
      </w:pPr>
      <w:r>
        <w:separator/>
      </w:r>
    </w:p>
  </w:footnote>
  <w:footnote w:type="continuationSeparator" w:id="0">
    <w:p w14:paraId="204BE9C5" w14:textId="77777777" w:rsidR="009B4860" w:rsidRDefault="009B4860" w:rsidP="001B393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9C5B" w14:textId="1C7EF5B4" w:rsidR="001B3935" w:rsidRDefault="00C577DB">
    <w:pPr>
      <w:pStyle w:val="Encabezado"/>
    </w:pPr>
    <w:r>
      <w:rPr>
        <w:noProof/>
        <w:lang w:val="es-MX" w:eastAsia="es-MX"/>
      </w:rPr>
      <mc:AlternateContent>
        <mc:Choice Requires="wps">
          <w:drawing>
            <wp:anchor distT="45720" distB="45720" distL="114300" distR="114300" simplePos="0" relativeHeight="251658240" behindDoc="0" locked="0" layoutInCell="1" allowOverlap="1" wp14:anchorId="380CD475" wp14:editId="5F3F6F2F">
              <wp:simplePos x="0" y="0"/>
              <wp:positionH relativeFrom="margin">
                <wp:posOffset>4389120</wp:posOffset>
              </wp:positionH>
              <wp:positionV relativeFrom="paragraph">
                <wp:posOffset>-117805</wp:posOffset>
              </wp:positionV>
              <wp:extent cx="2091690" cy="401957"/>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01957"/>
                      </a:xfrm>
                      <a:prstGeom prst="rect">
                        <a:avLst/>
                      </a:prstGeom>
                      <a:noFill/>
                      <a:ln w="9525">
                        <a:noFill/>
                        <a:miter lim="800000"/>
                        <a:headEnd/>
                        <a:tailEnd/>
                      </a:ln>
                    </wps:spPr>
                    <wps:txbx>
                      <w:txbxContent>
                        <w:p w14:paraId="5B35A9D8" w14:textId="3D3B6395" w:rsidR="00C577DB" w:rsidRPr="00C577DB" w:rsidRDefault="00C577DB" w:rsidP="00C577DB">
                          <w:pPr>
                            <w:jc w:val="right"/>
                            <w:rPr>
                              <w:rFonts w:ascii="Montserrat" w:hAnsi="Montserrat"/>
                              <w:b/>
                              <w:color w:val="FFFFFF" w:themeColor="background1"/>
                              <w:sz w:val="44"/>
                              <w:szCs w:val="4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CD475" id="_x0000_t202" coordsize="21600,21600" o:spt="202" path="m,l,21600r21600,l21600,xe">
              <v:stroke joinstyle="miter"/>
              <v:path gradientshapeok="t" o:connecttype="rect"/>
            </v:shapetype>
            <v:shape id="Cuadro de texto 2" o:spid="_x0000_s1026" type="#_x0000_t202" style="position:absolute;margin-left:345.6pt;margin-top:-9.3pt;width:164.7pt;height:31.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" filled="f" stroked="f">
              <v:textbox>
                <w:txbxContent>
                  <w:p w14:paraId="5B35A9D8" w14:textId="3D3B6395" w:rsidR="00C577DB" w:rsidRPr="00C577DB" w:rsidRDefault="00C577DB" w:rsidP="00C577DB">
                    <w:pPr>
                      <w:jc w:val="right"/>
                      <w:rPr>
                        <w:rFonts w:ascii="Montserrat" w:hAnsi="Montserrat"/>
                        <w:b/>
                        <w:color w:val="FFFFFF" w:themeColor="background1"/>
                        <w:sz w:val="44"/>
                        <w:szCs w:val="44"/>
                        <w:lang w:val="es-ES"/>
                      </w:rPr>
                    </w:pPr>
                  </w:p>
                </w:txbxContent>
              </v:textbox>
              <w10:wrap type="square" anchorx="margin"/>
            </v:shape>
          </w:pict>
        </mc:Fallback>
      </mc:AlternateContent>
    </w:r>
    <w:r>
      <w:rPr>
        <w:noProof/>
        <w:lang w:val="es-MX" w:eastAsia="es-MX"/>
      </w:rPr>
      <w:drawing>
        <wp:anchor distT="0" distB="0" distL="114300" distR="114300" simplePos="0" relativeHeight="251656192" behindDoc="0" locked="0" layoutInCell="1" allowOverlap="1" wp14:anchorId="431873B6" wp14:editId="1C1BF7E4">
          <wp:simplePos x="0" y="0"/>
          <wp:positionH relativeFrom="column">
            <wp:posOffset>18415</wp:posOffset>
          </wp:positionH>
          <wp:positionV relativeFrom="paragraph">
            <wp:posOffset>-409245</wp:posOffset>
          </wp:positionV>
          <wp:extent cx="1125220" cy="993775"/>
          <wp:effectExtent l="0" t="0" r="0" b="0"/>
          <wp:wrapNone/>
          <wp:docPr id="1" name="Imagen 1" descr="Logo inter nuev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nter nuevo 2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993775"/>
                  </a:xfrm>
                  <a:prstGeom prst="rect">
                    <a:avLst/>
                  </a:prstGeom>
                  <a:noFill/>
                </pic:spPr>
              </pic:pic>
            </a:graphicData>
          </a:graphic>
          <wp14:sizeRelH relativeFrom="page">
            <wp14:pctWidth>0</wp14:pctWidth>
          </wp14:sizeRelH>
          <wp14:sizeRelV relativeFrom="page">
            <wp14:pctHeight>0</wp14:pctHeight>
          </wp14:sizeRelV>
        </wp:anchor>
      </w:drawing>
    </w:r>
    <w:r w:rsidR="00B00287">
      <w:rPr>
        <w:noProof/>
        <w:lang w:val="es-MX" w:eastAsia="es-MX"/>
      </w:rPr>
      <w:drawing>
        <wp:anchor distT="0" distB="0" distL="114300" distR="114300" simplePos="0" relativeHeight="251659264" behindDoc="1" locked="0" layoutInCell="1" allowOverlap="1" wp14:anchorId="222E9BAA" wp14:editId="4C1D5627">
          <wp:simplePos x="0" y="0"/>
          <wp:positionH relativeFrom="column">
            <wp:posOffset>892175</wp:posOffset>
          </wp:positionH>
          <wp:positionV relativeFrom="paragraph">
            <wp:posOffset>-441960</wp:posOffset>
          </wp:positionV>
          <wp:extent cx="5771515" cy="893445"/>
          <wp:effectExtent l="0" t="0" r="635" b="1905"/>
          <wp:wrapNone/>
          <wp:docPr id="2" name="Imagen 2" descr="Contización inter t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ización inter txt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1515" cy="893445"/>
                  </a:xfrm>
                  <a:prstGeom prst="rect">
                    <a:avLst/>
                  </a:prstGeom>
                  <a:noFill/>
                </pic:spPr>
              </pic:pic>
            </a:graphicData>
          </a:graphic>
          <wp14:sizeRelH relativeFrom="page">
            <wp14:pctWidth>0</wp14:pctWidth>
          </wp14:sizeRelH>
          <wp14:sizeRelV relativeFrom="page">
            <wp14:pctHeight>0</wp14:pctHeight>
          </wp14:sizeRelV>
        </wp:anchor>
      </w:drawing>
    </w:r>
    <w:r w:rsidR="000A627A">
      <w:rPr>
        <w:noProof/>
        <w:lang w:val="es-MX" w:eastAsia="es-MX"/>
      </w:rPr>
      <w:drawing>
        <wp:anchor distT="0" distB="0" distL="114300" distR="114300" simplePos="0" relativeHeight="251657216" behindDoc="1" locked="0" layoutInCell="1" allowOverlap="1" wp14:anchorId="3F9B4390" wp14:editId="427BBA83">
          <wp:simplePos x="0" y="0"/>
          <wp:positionH relativeFrom="column">
            <wp:posOffset>0</wp:posOffset>
          </wp:positionH>
          <wp:positionV relativeFrom="paragraph">
            <wp:posOffset>1203960</wp:posOffset>
          </wp:positionV>
          <wp:extent cx="6473825" cy="8383270"/>
          <wp:effectExtent l="0" t="0" r="0" b="0"/>
          <wp:wrapNone/>
          <wp:docPr id="3" name="Imagen 3" descr="C:\Users\imacop\AppData\Local\Microsoft\Windows\INetCache\Content.Word\Contización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cop\AppData\Local\Microsoft\Windows\INetCache\Content.Word\Contización int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3825" cy="8383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07B7"/>
    <w:multiLevelType w:val="hybridMultilevel"/>
    <w:tmpl w:val="7470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07B8B"/>
    <w:multiLevelType w:val="multilevel"/>
    <w:tmpl w:val="CD1EA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1B4916"/>
    <w:multiLevelType w:val="multilevel"/>
    <w:tmpl w:val="0AC0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84FAB"/>
    <w:multiLevelType w:val="multilevel"/>
    <w:tmpl w:val="4B9C0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76382A"/>
    <w:multiLevelType w:val="hybridMultilevel"/>
    <w:tmpl w:val="E8AC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A4BBA"/>
    <w:multiLevelType w:val="multilevel"/>
    <w:tmpl w:val="AC245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D361D3"/>
    <w:multiLevelType w:val="multilevel"/>
    <w:tmpl w:val="299CA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E8773D"/>
    <w:multiLevelType w:val="hybridMultilevel"/>
    <w:tmpl w:val="40E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AF2691"/>
    <w:multiLevelType w:val="multilevel"/>
    <w:tmpl w:val="8A6CB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E47CD8"/>
    <w:multiLevelType w:val="multilevel"/>
    <w:tmpl w:val="679A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820207"/>
    <w:multiLevelType w:val="multilevel"/>
    <w:tmpl w:val="F5F67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2E36A4"/>
    <w:multiLevelType w:val="multilevel"/>
    <w:tmpl w:val="D990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941641"/>
    <w:multiLevelType w:val="multilevel"/>
    <w:tmpl w:val="EAF8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0E78EE"/>
    <w:multiLevelType w:val="multilevel"/>
    <w:tmpl w:val="27847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4"/>
  </w:num>
  <w:num w:numId="4">
    <w:abstractNumId w:val="9"/>
  </w:num>
  <w:num w:numId="5">
    <w:abstractNumId w:val="5"/>
  </w:num>
  <w:num w:numId="6">
    <w:abstractNumId w:val="1"/>
  </w:num>
  <w:num w:numId="7">
    <w:abstractNumId w:val="10"/>
  </w:num>
  <w:num w:numId="8">
    <w:abstractNumId w:val="6"/>
  </w:num>
  <w:num w:numId="9">
    <w:abstractNumId w:val="13"/>
  </w:num>
  <w:num w:numId="10">
    <w:abstractNumId w:val="12"/>
  </w:num>
  <w:num w:numId="11">
    <w:abstractNumId w:val="8"/>
  </w:num>
  <w:num w:numId="12">
    <w:abstractNumId w:val="3"/>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35"/>
    <w:rsid w:val="000272DA"/>
    <w:rsid w:val="00027EDB"/>
    <w:rsid w:val="00042A87"/>
    <w:rsid w:val="000A627A"/>
    <w:rsid w:val="00115D02"/>
    <w:rsid w:val="00137233"/>
    <w:rsid w:val="001427C2"/>
    <w:rsid w:val="001B3935"/>
    <w:rsid w:val="001B6486"/>
    <w:rsid w:val="001F3B2F"/>
    <w:rsid w:val="00243109"/>
    <w:rsid w:val="00267E3B"/>
    <w:rsid w:val="002F268C"/>
    <w:rsid w:val="003F4E59"/>
    <w:rsid w:val="0047396D"/>
    <w:rsid w:val="00486B5A"/>
    <w:rsid w:val="004D775F"/>
    <w:rsid w:val="00553DAC"/>
    <w:rsid w:val="00560023"/>
    <w:rsid w:val="00572AB9"/>
    <w:rsid w:val="005908B2"/>
    <w:rsid w:val="005D0F02"/>
    <w:rsid w:val="006212EC"/>
    <w:rsid w:val="00690A09"/>
    <w:rsid w:val="006C1565"/>
    <w:rsid w:val="006F3D3C"/>
    <w:rsid w:val="007209E5"/>
    <w:rsid w:val="007564A0"/>
    <w:rsid w:val="00757168"/>
    <w:rsid w:val="0077741D"/>
    <w:rsid w:val="007A0345"/>
    <w:rsid w:val="007F7385"/>
    <w:rsid w:val="00805021"/>
    <w:rsid w:val="008D0A29"/>
    <w:rsid w:val="008F4975"/>
    <w:rsid w:val="009B4860"/>
    <w:rsid w:val="009B5D6A"/>
    <w:rsid w:val="00A318F9"/>
    <w:rsid w:val="00A468AC"/>
    <w:rsid w:val="00AD1BEF"/>
    <w:rsid w:val="00AE3C37"/>
    <w:rsid w:val="00AF4EE0"/>
    <w:rsid w:val="00B00287"/>
    <w:rsid w:val="00B02049"/>
    <w:rsid w:val="00B63D3F"/>
    <w:rsid w:val="00B87110"/>
    <w:rsid w:val="00BC1C7F"/>
    <w:rsid w:val="00C577DB"/>
    <w:rsid w:val="00CA5751"/>
    <w:rsid w:val="00D56D19"/>
    <w:rsid w:val="00D655A3"/>
    <w:rsid w:val="00DC6807"/>
    <w:rsid w:val="00DD1572"/>
    <w:rsid w:val="00DD38C5"/>
    <w:rsid w:val="00E11E65"/>
    <w:rsid w:val="00E23489"/>
    <w:rsid w:val="00E625B7"/>
    <w:rsid w:val="00F418E2"/>
    <w:rsid w:val="555E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96DD3"/>
  <w15:chartTrackingRefBased/>
  <w15:docId w15:val="{9957B8E1-9C8D-493D-BA83-01091AE8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rsid w:val="003F4E59"/>
    <w:pPr>
      <w:keepNext/>
      <w:keepLines/>
      <w:spacing w:before="280"/>
      <w:outlineLvl w:val="2"/>
    </w:pPr>
    <w:rPr>
      <w:rFonts w:ascii="Century Gothic" w:eastAsia="Century Gothic" w:hAnsi="Century Gothic" w:cs="Century Gothic"/>
      <w:b/>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3935"/>
    <w:pPr>
      <w:tabs>
        <w:tab w:val="center" w:pos="4419"/>
        <w:tab w:val="right" w:pos="8838"/>
      </w:tabs>
      <w:spacing w:after="0"/>
    </w:pPr>
  </w:style>
  <w:style w:type="character" w:customStyle="1" w:styleId="EncabezadoCar">
    <w:name w:val="Encabezado Car"/>
    <w:basedOn w:val="Fuentedeprrafopredeter"/>
    <w:link w:val="Encabezado"/>
    <w:uiPriority w:val="99"/>
    <w:rsid w:val="001B3935"/>
  </w:style>
  <w:style w:type="paragraph" w:styleId="Piedepgina">
    <w:name w:val="footer"/>
    <w:basedOn w:val="Normal"/>
    <w:link w:val="PiedepginaCar"/>
    <w:uiPriority w:val="99"/>
    <w:unhideWhenUsed/>
    <w:rsid w:val="001B3935"/>
    <w:pPr>
      <w:tabs>
        <w:tab w:val="center" w:pos="4419"/>
        <w:tab w:val="right" w:pos="8838"/>
      </w:tabs>
      <w:spacing w:after="0"/>
    </w:pPr>
  </w:style>
  <w:style w:type="character" w:customStyle="1" w:styleId="PiedepginaCar">
    <w:name w:val="Pie de página Car"/>
    <w:basedOn w:val="Fuentedeprrafopredeter"/>
    <w:link w:val="Piedepgina"/>
    <w:uiPriority w:val="99"/>
    <w:rsid w:val="001B3935"/>
  </w:style>
  <w:style w:type="table" w:styleId="Tablaconcuadrcula">
    <w:name w:val="Table Grid"/>
    <w:basedOn w:val="Tablanormal"/>
    <w:uiPriority w:val="39"/>
    <w:rsid w:val="001B39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318F9"/>
    <w:pPr>
      <w:ind w:left="720"/>
      <w:contextualSpacing/>
    </w:pPr>
  </w:style>
  <w:style w:type="paragraph" w:styleId="Textonotaalfinal">
    <w:name w:val="endnote text"/>
    <w:basedOn w:val="Normal"/>
    <w:link w:val="TextonotaalfinalCar"/>
    <w:uiPriority w:val="99"/>
    <w:semiHidden/>
    <w:unhideWhenUsed/>
    <w:rsid w:val="006212EC"/>
    <w:pPr>
      <w:spacing w:after="0"/>
    </w:pPr>
    <w:rPr>
      <w:sz w:val="20"/>
      <w:szCs w:val="20"/>
    </w:rPr>
  </w:style>
  <w:style w:type="character" w:customStyle="1" w:styleId="TextonotaalfinalCar">
    <w:name w:val="Texto nota al final Car"/>
    <w:basedOn w:val="Fuentedeprrafopredeter"/>
    <w:link w:val="Textonotaalfinal"/>
    <w:uiPriority w:val="99"/>
    <w:semiHidden/>
    <w:rsid w:val="006212EC"/>
    <w:rPr>
      <w:sz w:val="20"/>
      <w:szCs w:val="20"/>
    </w:rPr>
  </w:style>
  <w:style w:type="character" w:styleId="Refdenotaalfinal">
    <w:name w:val="endnote reference"/>
    <w:basedOn w:val="Fuentedeprrafopredeter"/>
    <w:uiPriority w:val="99"/>
    <w:semiHidden/>
    <w:unhideWhenUsed/>
    <w:rsid w:val="006212EC"/>
    <w:rPr>
      <w:vertAlign w:val="superscript"/>
    </w:rPr>
  </w:style>
  <w:style w:type="table" w:styleId="Tabladecuadrcula1clara-nfasis3">
    <w:name w:val="Grid Table 1 Light Accent 3"/>
    <w:basedOn w:val="Tablanormal"/>
    <w:uiPriority w:val="46"/>
    <w:rsid w:val="005D0F0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7F738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
    <w:name w:val="Title"/>
    <w:basedOn w:val="Normal"/>
    <w:next w:val="Normal"/>
    <w:link w:val="TtuloCar"/>
    <w:rsid w:val="003F4E59"/>
    <w:pPr>
      <w:keepNext/>
      <w:keepLines/>
      <w:spacing w:before="480" w:after="120"/>
    </w:pPr>
    <w:rPr>
      <w:rFonts w:ascii="Century Gothic" w:eastAsia="Century Gothic" w:hAnsi="Century Gothic" w:cs="Century Gothic"/>
      <w:b/>
      <w:sz w:val="72"/>
      <w:szCs w:val="72"/>
      <w:lang w:eastAsia="es-MX"/>
    </w:rPr>
  </w:style>
  <w:style w:type="character" w:customStyle="1" w:styleId="TtuloCar">
    <w:name w:val="Título Car"/>
    <w:basedOn w:val="Fuentedeprrafopredeter"/>
    <w:link w:val="Ttulo"/>
    <w:rsid w:val="003F4E59"/>
    <w:rPr>
      <w:rFonts w:ascii="Century Gothic" w:eastAsia="Century Gothic" w:hAnsi="Century Gothic" w:cs="Century Gothic"/>
      <w:b/>
      <w:sz w:val="72"/>
      <w:szCs w:val="72"/>
      <w:lang w:eastAsia="es-MX"/>
    </w:rPr>
  </w:style>
  <w:style w:type="character" w:customStyle="1" w:styleId="Ttulo3Car">
    <w:name w:val="Título 3 Car"/>
    <w:basedOn w:val="Fuentedeprrafopredeter"/>
    <w:link w:val="Ttulo3"/>
    <w:rsid w:val="003F4E59"/>
    <w:rPr>
      <w:rFonts w:ascii="Century Gothic" w:eastAsia="Century Gothic" w:hAnsi="Century Gothic" w:cs="Century Gothic"/>
      <w:b/>
      <w:sz w:val="28"/>
      <w:szCs w:val="28"/>
      <w:lang w:eastAsia="es-MX"/>
    </w:rPr>
  </w:style>
  <w:style w:type="paragraph" w:styleId="NormalWeb">
    <w:name w:val="Normal (Web)"/>
    <w:basedOn w:val="Normal"/>
    <w:uiPriority w:val="99"/>
    <w:semiHidden/>
    <w:unhideWhenUsed/>
    <w:rsid w:val="00B00287"/>
    <w:pPr>
      <w:spacing w:before="100" w:beforeAutospacing="1" w:after="100" w:afterAutospacing="1"/>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68196">
      <w:bodyDiv w:val="1"/>
      <w:marLeft w:val="0"/>
      <w:marRight w:val="0"/>
      <w:marTop w:val="0"/>
      <w:marBottom w:val="0"/>
      <w:divBdr>
        <w:top w:val="none" w:sz="0" w:space="0" w:color="auto"/>
        <w:left w:val="none" w:sz="0" w:space="0" w:color="auto"/>
        <w:bottom w:val="none" w:sz="0" w:space="0" w:color="auto"/>
        <w:right w:val="none" w:sz="0" w:space="0" w:color="auto"/>
      </w:divBdr>
    </w:div>
    <w:div w:id="279606248">
      <w:bodyDiv w:val="1"/>
      <w:marLeft w:val="0"/>
      <w:marRight w:val="0"/>
      <w:marTop w:val="0"/>
      <w:marBottom w:val="0"/>
      <w:divBdr>
        <w:top w:val="none" w:sz="0" w:space="0" w:color="auto"/>
        <w:left w:val="none" w:sz="0" w:space="0" w:color="auto"/>
        <w:bottom w:val="none" w:sz="0" w:space="0" w:color="auto"/>
        <w:right w:val="none" w:sz="0" w:space="0" w:color="auto"/>
      </w:divBdr>
    </w:div>
    <w:div w:id="551622352">
      <w:bodyDiv w:val="1"/>
      <w:marLeft w:val="0"/>
      <w:marRight w:val="0"/>
      <w:marTop w:val="0"/>
      <w:marBottom w:val="0"/>
      <w:divBdr>
        <w:top w:val="none" w:sz="0" w:space="0" w:color="auto"/>
        <w:left w:val="none" w:sz="0" w:space="0" w:color="auto"/>
        <w:bottom w:val="none" w:sz="0" w:space="0" w:color="auto"/>
        <w:right w:val="none" w:sz="0" w:space="0" w:color="auto"/>
      </w:divBdr>
    </w:div>
    <w:div w:id="1257253305">
      <w:bodyDiv w:val="1"/>
      <w:marLeft w:val="0"/>
      <w:marRight w:val="0"/>
      <w:marTop w:val="0"/>
      <w:marBottom w:val="0"/>
      <w:divBdr>
        <w:top w:val="none" w:sz="0" w:space="0" w:color="auto"/>
        <w:left w:val="none" w:sz="0" w:space="0" w:color="auto"/>
        <w:bottom w:val="none" w:sz="0" w:space="0" w:color="auto"/>
        <w:right w:val="none" w:sz="0" w:space="0" w:color="auto"/>
      </w:divBdr>
    </w:div>
    <w:div w:id="184866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DDB7F-8E08-419A-9C1A-A8DCDEBCC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991</Words>
  <Characters>5455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imacop</dc:creator>
  <cp:keywords/>
  <dc:description/>
  <cp:lastModifiedBy>imacop</cp:lastModifiedBy>
  <cp:revision>2</cp:revision>
  <cp:lastPrinted>2023-08-07T15:53:00Z</cp:lastPrinted>
  <dcterms:created xsi:type="dcterms:W3CDTF">2026-04-16T22:18:00Z</dcterms:created>
  <dcterms:modified xsi:type="dcterms:W3CDTF">2026-04-16T22:18:00Z</dcterms:modified>
</cp:coreProperties>
</file>