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EA6" w:rsidRDefault="00D36776" w:rsidP="00DA39D3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b w:val="0"/>
          <w:bCs w:val="0"/>
          <w:sz w:val="25"/>
          <w:szCs w:val="25"/>
        </w:rPr>
      </w:pPr>
      <w:r>
        <w:rPr>
          <w:rFonts w:ascii="Roboto" w:eastAsia="Roboto" w:hAnsi="Roboto" w:cs="Roboto"/>
          <w:sz w:val="31"/>
          <w:szCs w:val="31"/>
        </w:rPr>
        <w:t>Del Parmigiano al Ferrari</w:t>
      </w:r>
      <w:r>
        <w:rPr>
          <w:rFonts w:ascii="Roboto" w:eastAsia="Roboto" w:hAnsi="Roboto" w:cs="Roboto"/>
          <w:sz w:val="31"/>
          <w:szCs w:val="31"/>
        </w:rPr>
        <w:br/>
      </w:r>
      <w:r>
        <w:rPr>
          <w:rFonts w:ascii="Roboto" w:eastAsia="Roboto" w:hAnsi="Roboto" w:cs="Roboto"/>
          <w:sz w:val="31"/>
          <w:szCs w:val="31"/>
        </w:rPr>
        <w:br/>
      </w:r>
      <w:r>
        <w:rPr>
          <w:rFonts w:ascii="Roboto" w:eastAsia="Roboto" w:hAnsi="Roboto" w:cs="Roboto"/>
          <w:noProof/>
          <w:sz w:val="31"/>
          <w:szCs w:val="31"/>
          <w:lang w:val="es-MX"/>
        </w:rPr>
        <w:drawing>
          <wp:inline distT="114300" distB="114300" distL="114300" distR="114300">
            <wp:extent cx="6620192" cy="1767382"/>
            <wp:effectExtent l="0" t="0" r="0" b="0"/>
            <wp:docPr id="2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-1296" r="2552"/>
                    <a:stretch>
                      <a:fillRect/>
                    </a:stretch>
                  </pic:blipFill>
                  <pic:spPr>
                    <a:xfrm>
                      <a:off x="0" y="0"/>
                      <a:ext cx="6620192" cy="1767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3EA6" w:rsidRDefault="003D3EA6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</w:p>
    <w:p w:rsidR="003D3EA6" w:rsidRPr="00DA39D3" w:rsidRDefault="00D36776">
      <w:pPr>
        <w:widowControl w:val="0"/>
        <w:numPr>
          <w:ilvl w:val="0"/>
          <w:numId w:val="1"/>
        </w:numPr>
        <w:spacing w:before="240"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Recogida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en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el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centro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la ciudad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Bolonia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o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Módena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(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otras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ubicaciones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bajo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solicitud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>)</w:t>
      </w:r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Vehículo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Mercedes (auto o minivan) con conductor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habla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inglesa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Duración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aproximada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>: 8 horas</w:t>
      </w:r>
      <w:bookmarkStart w:id="1" w:name="_GoBack"/>
      <w:bookmarkEnd w:id="1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1"/>
        </w:numPr>
        <w:spacing w:after="240"/>
        <w:rPr>
          <w:rFonts w:ascii="Arial" w:eastAsia="Arial" w:hAnsi="Arial" w:cs="Arial"/>
          <w:sz w:val="20"/>
          <w:szCs w:val="24"/>
        </w:rPr>
      </w:pPr>
      <w:r w:rsidRPr="00DA39D3">
        <w:rPr>
          <w:rFonts w:ascii="Arial" w:eastAsia="Arial" w:hAnsi="Arial" w:cs="Arial"/>
          <w:sz w:val="20"/>
          <w:szCs w:val="24"/>
        </w:rPr>
        <w:t xml:space="preserve">Los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menores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deben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estar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acompañados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por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2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adultos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spacing w:before="240" w:after="240"/>
        <w:rPr>
          <w:rFonts w:ascii="Arial" w:eastAsia="Arial" w:hAnsi="Arial" w:cs="Arial"/>
          <w:sz w:val="20"/>
          <w:szCs w:val="24"/>
        </w:rPr>
      </w:pPr>
      <w:r w:rsidRPr="00DA39D3">
        <w:rPr>
          <w:rFonts w:ascii="Arial" w:eastAsia="Arial" w:hAnsi="Arial" w:cs="Arial"/>
          <w:b/>
          <w:bCs/>
          <w:sz w:val="20"/>
          <w:szCs w:val="24"/>
        </w:rPr>
        <w:t xml:space="preserve">No opera </w:t>
      </w:r>
      <w:proofErr w:type="spellStart"/>
      <w:r w:rsidRPr="00DA39D3">
        <w:rPr>
          <w:rFonts w:ascii="Arial" w:eastAsia="Arial" w:hAnsi="Arial" w:cs="Arial"/>
          <w:b/>
          <w:bCs/>
          <w:sz w:val="20"/>
          <w:szCs w:val="24"/>
        </w:rPr>
        <w:t>en</w:t>
      </w:r>
      <w:proofErr w:type="spellEnd"/>
      <w:r w:rsidRPr="00DA39D3">
        <w:rPr>
          <w:rFonts w:ascii="Arial" w:eastAsia="Arial" w:hAnsi="Arial" w:cs="Arial"/>
          <w:b/>
          <w:bCs/>
          <w:sz w:val="20"/>
          <w:szCs w:val="24"/>
        </w:rPr>
        <w:t xml:space="preserve"> las </w:t>
      </w:r>
      <w:proofErr w:type="spellStart"/>
      <w:r w:rsidRPr="00DA39D3">
        <w:rPr>
          <w:rFonts w:ascii="Arial" w:eastAsia="Arial" w:hAnsi="Arial" w:cs="Arial"/>
          <w:b/>
          <w:bCs/>
          <w:sz w:val="20"/>
          <w:szCs w:val="24"/>
        </w:rPr>
        <w:t>siguientes</w:t>
      </w:r>
      <w:proofErr w:type="spellEnd"/>
      <w:r w:rsidRPr="00DA39D3">
        <w:rPr>
          <w:rFonts w:ascii="Arial" w:eastAsia="Arial" w:hAnsi="Arial" w:cs="Arial"/>
          <w:b/>
          <w:bCs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b/>
          <w:bCs/>
          <w:sz w:val="20"/>
          <w:szCs w:val="24"/>
        </w:rPr>
        <w:t>fechas</w:t>
      </w:r>
      <w:proofErr w:type="spellEnd"/>
      <w:r w:rsidRPr="00DA39D3">
        <w:rPr>
          <w:rFonts w:ascii="Arial" w:eastAsia="Arial" w:hAnsi="Arial" w:cs="Arial"/>
          <w:b/>
          <w:bCs/>
          <w:sz w:val="20"/>
          <w:szCs w:val="24"/>
        </w:rPr>
        <w:t>:</w:t>
      </w:r>
      <w:r w:rsidRPr="00DA39D3">
        <w:rPr>
          <w:rFonts w:ascii="Arial" w:eastAsia="Arial" w:hAnsi="Arial" w:cs="Arial"/>
          <w:b/>
          <w:bCs/>
          <w:sz w:val="20"/>
          <w:szCs w:val="24"/>
        </w:rPr>
        <w:br/>
      </w:r>
      <w:r w:rsidRPr="00DA39D3">
        <w:rPr>
          <w:rFonts w:ascii="Arial" w:eastAsia="Arial" w:hAnsi="Arial" w:cs="Arial"/>
          <w:sz w:val="20"/>
          <w:szCs w:val="24"/>
        </w:rPr>
        <w:t xml:space="preserve"> 5–6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abril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, 1 de mayo, 2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junio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, 10–23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agosto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, 1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noviembre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, 23–26 y 31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diciembre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2026</w:t>
      </w:r>
    </w:p>
    <w:p w:rsidR="003D3EA6" w:rsidRPr="00DA39D3" w:rsidRDefault="00D36776">
      <w:pPr>
        <w:pStyle w:val="Ttulo3"/>
        <w:keepNext w:val="0"/>
        <w:keepLines w:val="0"/>
        <w:widowControl w:val="0"/>
        <w:rPr>
          <w:rFonts w:ascii="Arial" w:eastAsia="Arial" w:hAnsi="Arial" w:cs="Arial"/>
          <w:sz w:val="20"/>
          <w:szCs w:val="24"/>
        </w:rPr>
      </w:pPr>
      <w:bookmarkStart w:id="2" w:name="_heading=h.owg8mu8x6y0h" w:colFirst="0" w:colLast="0"/>
      <w:bookmarkEnd w:id="2"/>
      <w:r w:rsidRPr="00DA39D3">
        <w:rPr>
          <w:rFonts w:ascii="Arial" w:eastAsia="Arial" w:hAnsi="Arial" w:cs="Arial"/>
          <w:sz w:val="20"/>
          <w:szCs w:val="24"/>
        </w:rPr>
        <w:t>INCLUYE:</w:t>
      </w:r>
    </w:p>
    <w:p w:rsidR="003D3EA6" w:rsidRPr="00DA39D3" w:rsidRDefault="00D36776">
      <w:pPr>
        <w:widowControl w:val="0"/>
        <w:numPr>
          <w:ilvl w:val="0"/>
          <w:numId w:val="2"/>
        </w:numPr>
        <w:spacing w:before="240"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Recogida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en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el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centro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Bolonia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o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Módena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Vehículo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privad</w:t>
      </w:r>
      <w:r w:rsidRPr="00DA39D3">
        <w:rPr>
          <w:rFonts w:ascii="Arial" w:eastAsia="Arial" w:hAnsi="Arial" w:cs="Arial"/>
          <w:sz w:val="20"/>
          <w:szCs w:val="24"/>
        </w:rPr>
        <w:t>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con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aire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acondicionado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a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disposición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durante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todo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el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día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Visita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guiada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a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una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quesería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Parmigiano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Reggiano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, con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degustación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Parmigiano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Reggiano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orgánico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(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diferentes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maduraciones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), ricotta y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queso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caciotta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Visita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guiada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a un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productor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Vinagre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Ba</w:t>
      </w:r>
      <w:r w:rsidRPr="00DA39D3">
        <w:rPr>
          <w:rFonts w:ascii="Arial" w:eastAsia="Arial" w:hAnsi="Arial" w:cs="Arial"/>
          <w:sz w:val="20"/>
          <w:szCs w:val="24"/>
        </w:rPr>
        <w:t>lsámico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Tradicional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DOP, con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degustación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vinagres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distintas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edades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Visita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guiada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a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una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bodega local, con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degustación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vinos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típicos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la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región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2"/>
        </w:numPr>
        <w:spacing w:after="0"/>
        <w:rPr>
          <w:rFonts w:ascii="Arial" w:eastAsia="Arial" w:hAnsi="Arial" w:cs="Arial"/>
          <w:sz w:val="20"/>
          <w:szCs w:val="24"/>
        </w:rPr>
      </w:pPr>
      <w:proofErr w:type="spellStart"/>
      <w:r w:rsidRPr="00DA39D3">
        <w:rPr>
          <w:rFonts w:ascii="Arial" w:eastAsia="Arial" w:hAnsi="Arial" w:cs="Arial"/>
          <w:sz w:val="20"/>
          <w:szCs w:val="24"/>
        </w:rPr>
        <w:t>Almuerzo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campestre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de 3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tiempos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con vino y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agua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en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un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agriturismo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local</w:t>
      </w:r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>
      <w:pPr>
        <w:widowControl w:val="0"/>
        <w:numPr>
          <w:ilvl w:val="0"/>
          <w:numId w:val="2"/>
        </w:numPr>
        <w:spacing w:after="240"/>
        <w:rPr>
          <w:rFonts w:ascii="Arial" w:eastAsia="Arial" w:hAnsi="Arial" w:cs="Arial"/>
          <w:sz w:val="20"/>
          <w:szCs w:val="24"/>
        </w:rPr>
      </w:pPr>
      <w:r w:rsidRPr="00DA39D3">
        <w:rPr>
          <w:rFonts w:ascii="Arial" w:eastAsia="Arial" w:hAnsi="Arial" w:cs="Arial"/>
          <w:sz w:val="20"/>
          <w:szCs w:val="24"/>
        </w:rPr>
        <w:t xml:space="preserve">Entrada sin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filas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al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Museo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F</w:t>
      </w:r>
      <w:r w:rsidRPr="00DA39D3">
        <w:rPr>
          <w:rFonts w:ascii="Arial" w:eastAsia="Arial" w:hAnsi="Arial" w:cs="Arial"/>
          <w:sz w:val="20"/>
          <w:szCs w:val="24"/>
        </w:rPr>
        <w:t xml:space="preserve">errari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en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Maranello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(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visita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autoguiada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>)</w:t>
      </w:r>
      <w:r w:rsidRPr="00DA39D3">
        <w:rPr>
          <w:rFonts w:ascii="Arial" w:eastAsia="Arial" w:hAnsi="Arial" w:cs="Arial"/>
          <w:sz w:val="20"/>
          <w:szCs w:val="24"/>
        </w:rPr>
        <w:br/>
      </w:r>
    </w:p>
    <w:p w:rsidR="003D3EA6" w:rsidRPr="00DA39D3" w:rsidRDefault="00D36776" w:rsidP="00DA39D3">
      <w:pPr>
        <w:widowControl w:val="0"/>
        <w:spacing w:before="240" w:after="240"/>
        <w:rPr>
          <w:rFonts w:ascii="Arial" w:eastAsia="Arial" w:hAnsi="Arial" w:cs="Arial"/>
          <w:sz w:val="20"/>
          <w:szCs w:val="24"/>
        </w:rPr>
      </w:pPr>
      <w:r w:rsidRPr="00DA39D3">
        <w:rPr>
          <w:rFonts w:ascii="Arial" w:eastAsia="Arial" w:hAnsi="Arial" w:cs="Arial"/>
          <w:b/>
          <w:bCs/>
          <w:sz w:val="20"/>
          <w:szCs w:val="24"/>
        </w:rPr>
        <w:t xml:space="preserve">Nota </w:t>
      </w:r>
      <w:proofErr w:type="spellStart"/>
      <w:r w:rsidRPr="00DA39D3">
        <w:rPr>
          <w:rFonts w:ascii="Arial" w:eastAsia="Arial" w:hAnsi="Arial" w:cs="Arial"/>
          <w:b/>
          <w:bCs/>
          <w:sz w:val="20"/>
          <w:szCs w:val="24"/>
        </w:rPr>
        <w:t>importante</w:t>
      </w:r>
      <w:proofErr w:type="spellEnd"/>
      <w:r w:rsidRPr="00DA39D3">
        <w:rPr>
          <w:rFonts w:ascii="Arial" w:eastAsia="Arial" w:hAnsi="Arial" w:cs="Arial"/>
          <w:b/>
          <w:bCs/>
          <w:sz w:val="20"/>
          <w:szCs w:val="24"/>
        </w:rPr>
        <w:t>:</w:t>
      </w:r>
      <w:r w:rsidRPr="00DA39D3">
        <w:rPr>
          <w:rFonts w:ascii="Arial" w:eastAsia="Arial" w:hAnsi="Arial" w:cs="Arial"/>
          <w:b/>
          <w:bCs/>
          <w:sz w:val="20"/>
          <w:szCs w:val="24"/>
        </w:rPr>
        <w:br/>
      </w:r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Todas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las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visitas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son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realizadas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directamente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por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el personal de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los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productores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locales. No se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incluye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guía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privado</w:t>
      </w:r>
      <w:proofErr w:type="spellEnd"/>
      <w:r w:rsidRP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Pr="00DA39D3">
        <w:rPr>
          <w:rFonts w:ascii="Arial" w:eastAsia="Arial" w:hAnsi="Arial" w:cs="Arial"/>
          <w:sz w:val="20"/>
          <w:szCs w:val="24"/>
        </w:rPr>
        <w:t>acom</w:t>
      </w:r>
      <w:r w:rsidR="00DA39D3">
        <w:rPr>
          <w:rFonts w:ascii="Arial" w:eastAsia="Arial" w:hAnsi="Arial" w:cs="Arial"/>
          <w:sz w:val="20"/>
          <w:szCs w:val="24"/>
        </w:rPr>
        <w:t>pañante</w:t>
      </w:r>
      <w:proofErr w:type="spellEnd"/>
      <w:r w:rsid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="00DA39D3">
        <w:rPr>
          <w:rFonts w:ascii="Arial" w:eastAsia="Arial" w:hAnsi="Arial" w:cs="Arial"/>
          <w:sz w:val="20"/>
          <w:szCs w:val="24"/>
        </w:rPr>
        <w:t>durante</w:t>
      </w:r>
      <w:proofErr w:type="spellEnd"/>
      <w:r w:rsidR="00DA39D3">
        <w:rPr>
          <w:rFonts w:ascii="Arial" w:eastAsia="Arial" w:hAnsi="Arial" w:cs="Arial"/>
          <w:sz w:val="20"/>
          <w:szCs w:val="24"/>
        </w:rPr>
        <w:t xml:space="preserve"> </w:t>
      </w:r>
      <w:proofErr w:type="spellStart"/>
      <w:r w:rsidR="00DA39D3">
        <w:rPr>
          <w:rFonts w:ascii="Arial" w:eastAsia="Arial" w:hAnsi="Arial" w:cs="Arial"/>
          <w:sz w:val="20"/>
          <w:szCs w:val="24"/>
        </w:rPr>
        <w:t>toda</w:t>
      </w:r>
      <w:proofErr w:type="spellEnd"/>
      <w:r w:rsidR="00DA39D3">
        <w:rPr>
          <w:rFonts w:ascii="Arial" w:eastAsia="Arial" w:hAnsi="Arial" w:cs="Arial"/>
          <w:sz w:val="20"/>
          <w:szCs w:val="24"/>
        </w:rPr>
        <w:t xml:space="preserve"> la </w:t>
      </w:r>
      <w:proofErr w:type="spellStart"/>
      <w:r w:rsidR="00DA39D3">
        <w:rPr>
          <w:rFonts w:ascii="Arial" w:eastAsia="Arial" w:hAnsi="Arial" w:cs="Arial"/>
          <w:sz w:val="20"/>
          <w:szCs w:val="24"/>
        </w:rPr>
        <w:t>jorna</w:t>
      </w:r>
      <w:proofErr w:type="spellEnd"/>
      <w:r w:rsidR="00DA39D3">
        <w:rPr>
          <w:rFonts w:ascii="Arial" w:eastAsia="Arial" w:hAnsi="Arial" w:cs="Arial"/>
          <w:sz w:val="20"/>
          <w:szCs w:val="24"/>
        </w:rPr>
        <w:t>.</w:t>
      </w:r>
    </w:p>
    <w:sectPr w:rsidR="003D3EA6" w:rsidRPr="00DA39D3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776" w:rsidRDefault="00D36776">
      <w:pPr>
        <w:spacing w:after="0"/>
      </w:pPr>
      <w:r>
        <w:separator/>
      </w:r>
    </w:p>
  </w:endnote>
  <w:endnote w:type="continuationSeparator" w:id="0">
    <w:p w:rsidR="00D36776" w:rsidRDefault="00D367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3ACCD2D-77D8-45BF-8C37-8E50B3A0AC2D}"/>
    <w:embedBold r:id="rId2" w:fontKey="{E0B303AC-B1A3-4539-A94B-FD25CB2D2A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C0E69A7-4735-44B8-9539-9110CBFCA31B}"/>
  </w:font>
  <w:font w:name="Roboto">
    <w:charset w:val="00"/>
    <w:family w:val="auto"/>
    <w:pitch w:val="default"/>
    <w:embedRegular r:id="rId4" w:fontKey="{E273663E-8D39-4922-A92B-28E6931584B8}"/>
    <w:embedBold r:id="rId5" w:fontKey="{90E9CA7F-D3E3-4A51-BBD1-133778ACE4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A6" w:rsidRDefault="003D3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A6" w:rsidRDefault="003D3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776" w:rsidRDefault="00D36776">
      <w:pPr>
        <w:spacing w:after="0"/>
      </w:pPr>
      <w:r>
        <w:separator/>
      </w:r>
    </w:p>
  </w:footnote>
  <w:footnote w:type="continuationSeparator" w:id="0">
    <w:p w:rsidR="00D36776" w:rsidRDefault="00D367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A6" w:rsidRDefault="003D3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A6" w:rsidRDefault="00D367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EA6" w:rsidRDefault="003D3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8677E"/>
    <w:multiLevelType w:val="multilevel"/>
    <w:tmpl w:val="4C724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711977"/>
    <w:multiLevelType w:val="multilevel"/>
    <w:tmpl w:val="27321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A6"/>
    <w:rsid w:val="003D3EA6"/>
    <w:rsid w:val="00D36776"/>
    <w:rsid w:val="00DA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01F76"/>
  <w15:docId w15:val="{E3844855-7195-4BD8-B16A-69A56E16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7R2PpVhkUJ/lLUM5CJqVpVKkHA==">CgMxLjAyDmgueWR2dXF2eTViY2JwMg5oLjVyenJ6bTFoYzU3YzIOaC5vd2c4bXU4eDZ5MGg4AHIhMXlIbmRfdHRXdk9KTVpGTWJDUzlnME9pU3l2bThROW5s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2026-02-25T16:34:00Z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