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4BC13" w14:textId="18B82EBB" w:rsidR="00020196" w:rsidRPr="00A2069F" w:rsidRDefault="00020196" w:rsidP="00020196">
      <w:pPr>
        <w:tabs>
          <w:tab w:val="left" w:pos="1820"/>
          <w:tab w:val="left" w:pos="7797"/>
          <w:tab w:val="left" w:pos="10206"/>
        </w:tabs>
        <w:spacing w:after="0" w:line="273" w:lineRule="auto"/>
        <w:ind w:right="534"/>
        <w:rPr>
          <w:rFonts w:ascii="Arial" w:hAnsi="Arial" w:cs="Arial"/>
          <w:sz w:val="24"/>
          <w:szCs w:val="24"/>
        </w:rPr>
      </w:pPr>
      <w:r w:rsidRPr="00A2069F">
        <w:rPr>
          <w:rFonts w:ascii="Arial" w:eastAsia="Calibri" w:hAnsi="Arial" w:cs="Arial"/>
          <w:sz w:val="24"/>
          <w:szCs w:val="24"/>
          <w:lang w:val="es-ES"/>
        </w:rPr>
        <w:drawing>
          <wp:anchor distT="0" distB="0" distL="114300" distR="114300" simplePos="0" relativeHeight="251658240" behindDoc="1" locked="0" layoutInCell="1" allowOverlap="1" wp14:anchorId="4BC871B0" wp14:editId="764E5224">
            <wp:simplePos x="0" y="0"/>
            <wp:positionH relativeFrom="column">
              <wp:posOffset>3354705</wp:posOffset>
            </wp:positionH>
            <wp:positionV relativeFrom="paragraph">
              <wp:posOffset>4335145</wp:posOffset>
            </wp:positionV>
            <wp:extent cx="3099435" cy="3413760"/>
            <wp:effectExtent l="0" t="0" r="5715" b="0"/>
            <wp:wrapTight wrapText="bothSides">
              <wp:wrapPolygon edited="0">
                <wp:start x="0" y="0"/>
                <wp:lineTo x="0" y="21455"/>
                <wp:lineTo x="21507" y="21455"/>
                <wp:lineTo x="2150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99435" cy="3413760"/>
                    </a:xfrm>
                    <a:prstGeom prst="rect">
                      <a:avLst/>
                    </a:prstGeom>
                  </pic:spPr>
                </pic:pic>
              </a:graphicData>
            </a:graphic>
          </wp:anchor>
        </w:drawing>
      </w:r>
      <w:r w:rsidRPr="00A2069F">
        <w:rPr>
          <w:rFonts w:ascii="Arial" w:eastAsia="Calibri" w:hAnsi="Arial" w:cs="Arial"/>
          <w:sz w:val="24"/>
          <w:szCs w:val="24"/>
          <w:lang w:val="es-ES"/>
        </w:rPr>
        <w:br/>
      </w:r>
      <w:r w:rsidRPr="00A2069F">
        <w:rPr>
          <w:rFonts w:ascii="Arial" w:eastAsia="Calibri" w:hAnsi="Arial" w:cs="Arial"/>
          <w:b/>
          <w:sz w:val="24"/>
          <w:szCs w:val="24"/>
          <w:lang w:val="es-ES"/>
        </w:rPr>
        <w:t xml:space="preserve">                                               </w:t>
      </w:r>
      <w:bookmarkStart w:id="0" w:name="_GoBack"/>
      <w:r w:rsidRPr="00A2069F">
        <w:rPr>
          <w:rFonts w:ascii="Arial" w:eastAsia="Calibri" w:hAnsi="Arial" w:cs="Arial"/>
          <w:b/>
          <w:sz w:val="28"/>
          <w:szCs w:val="24"/>
          <w:lang w:val="es-ES"/>
        </w:rPr>
        <w:t>Nueva Zelanda tradicional</w:t>
      </w:r>
      <w:bookmarkEnd w:id="0"/>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noProof/>
          <w:sz w:val="24"/>
          <w:szCs w:val="24"/>
          <w:lang w:val="es-MX" w:eastAsia="es-MX"/>
        </w:rPr>
        <w:drawing>
          <wp:inline distT="0" distB="0" distL="0" distR="0" wp14:anchorId="054379F4" wp14:editId="6D19D6D2">
            <wp:extent cx="6480175" cy="3124200"/>
            <wp:effectExtent l="0" t="0" r="0" b="0"/>
            <wp:docPr id="2" name="Imagen 2" descr="Lake Tekapo: Blue Waters and Starry Skies – The Slow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 Tekapo: Blue Waters and Starry Skies – The Slow 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554" cy="3125829"/>
                    </a:xfrm>
                    <a:prstGeom prst="rect">
                      <a:avLst/>
                    </a:prstGeom>
                    <a:noFill/>
                    <a:ln>
                      <a:noFill/>
                    </a:ln>
                  </pic:spPr>
                </pic:pic>
              </a:graphicData>
            </a:graphic>
          </wp:inline>
        </w:drawing>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b/>
          <w:sz w:val="24"/>
          <w:szCs w:val="24"/>
          <w:lang w:val="es-ES"/>
        </w:rPr>
        <w:t>Salidas los miércoles</w:t>
      </w:r>
      <w:r w:rsidRPr="00A2069F">
        <w:rPr>
          <w:rFonts w:ascii="Arial" w:eastAsia="Calibri" w:hAnsi="Arial" w:cs="Arial"/>
          <w:sz w:val="24"/>
          <w:szCs w:val="24"/>
          <w:lang w:val="es-ES"/>
        </w:rPr>
        <w:t xml:space="preserve">                          </w:t>
      </w: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b/>
          <w:sz w:val="24"/>
          <w:szCs w:val="24"/>
          <w:lang w:val="es-ES"/>
        </w:rPr>
        <w:t>Visita:</w:t>
      </w:r>
      <w:r w:rsidRPr="00A2069F">
        <w:rPr>
          <w:rFonts w:ascii="Arial" w:eastAsia="Calibri" w:hAnsi="Arial" w:cs="Arial"/>
          <w:sz w:val="24"/>
          <w:szCs w:val="24"/>
          <w:lang w:val="es-ES"/>
        </w:rPr>
        <w:t xml:space="preserve"> </w:t>
      </w:r>
      <w:r w:rsid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hAnsi="Arial" w:cs="Arial"/>
          <w:sz w:val="24"/>
          <w:szCs w:val="24"/>
        </w:rPr>
        <w:t>AUCKLAND</w:t>
      </w:r>
      <w:r w:rsidRPr="00A2069F">
        <w:rPr>
          <w:rFonts w:ascii="Arial" w:hAnsi="Arial" w:cs="Arial"/>
          <w:sz w:val="24"/>
          <w:szCs w:val="24"/>
        </w:rPr>
        <w:br/>
      </w:r>
      <w:r w:rsidRPr="00A2069F">
        <w:rPr>
          <w:rFonts w:ascii="Arial" w:hAnsi="Arial" w:cs="Arial"/>
          <w:sz w:val="24"/>
          <w:szCs w:val="24"/>
        </w:rPr>
        <w:t>WAITOMO</w:t>
      </w:r>
      <w:r w:rsidRPr="00A2069F">
        <w:rPr>
          <w:rFonts w:ascii="Arial" w:hAnsi="Arial" w:cs="Arial"/>
          <w:sz w:val="24"/>
          <w:szCs w:val="24"/>
        </w:rPr>
        <w:br/>
      </w:r>
      <w:r w:rsidRPr="00A2069F">
        <w:rPr>
          <w:rFonts w:ascii="Arial" w:hAnsi="Arial" w:cs="Arial"/>
          <w:sz w:val="24"/>
          <w:szCs w:val="24"/>
        </w:rPr>
        <w:t>ROTORUA</w:t>
      </w:r>
      <w:r w:rsidRPr="00A2069F">
        <w:rPr>
          <w:rFonts w:ascii="Arial" w:hAnsi="Arial" w:cs="Arial"/>
          <w:sz w:val="24"/>
          <w:szCs w:val="24"/>
        </w:rPr>
        <w:br/>
      </w:r>
      <w:r w:rsidRPr="00A2069F">
        <w:rPr>
          <w:rFonts w:ascii="Arial" w:hAnsi="Arial" w:cs="Arial"/>
          <w:sz w:val="24"/>
          <w:szCs w:val="24"/>
        </w:rPr>
        <w:t>CHRISTCHURCH</w:t>
      </w:r>
      <w:r w:rsidRPr="00A2069F">
        <w:rPr>
          <w:rFonts w:ascii="Arial" w:hAnsi="Arial" w:cs="Arial"/>
          <w:sz w:val="24"/>
          <w:szCs w:val="24"/>
        </w:rPr>
        <w:br/>
      </w:r>
      <w:r w:rsidRPr="00A2069F">
        <w:rPr>
          <w:rFonts w:ascii="Arial" w:hAnsi="Arial" w:cs="Arial"/>
          <w:sz w:val="24"/>
          <w:szCs w:val="24"/>
        </w:rPr>
        <w:t>LAKE TEKAPO</w:t>
      </w:r>
    </w:p>
    <w:p w14:paraId="0337F8F7" w14:textId="3D2A2382" w:rsidR="00020196" w:rsidRPr="00A2069F" w:rsidRDefault="00020196" w:rsidP="00020196">
      <w:pPr>
        <w:tabs>
          <w:tab w:val="left" w:pos="1820"/>
          <w:tab w:val="left" w:pos="7797"/>
          <w:tab w:val="left" w:pos="10206"/>
        </w:tabs>
        <w:spacing w:after="0" w:line="273" w:lineRule="auto"/>
        <w:ind w:right="534"/>
        <w:rPr>
          <w:rFonts w:ascii="Arial" w:hAnsi="Arial" w:cs="Arial"/>
          <w:sz w:val="24"/>
          <w:szCs w:val="24"/>
        </w:rPr>
      </w:pPr>
      <w:r w:rsidRPr="00A2069F">
        <w:rPr>
          <w:rFonts w:ascii="Arial" w:hAnsi="Arial" w:cs="Arial"/>
          <w:sz w:val="24"/>
          <w:szCs w:val="24"/>
        </w:rPr>
        <w:t>TE ANAU</w:t>
      </w:r>
    </w:p>
    <w:p w14:paraId="44C53055" w14:textId="14A106F9" w:rsidR="00757168" w:rsidRPr="00A2069F" w:rsidRDefault="00020196" w:rsidP="00020196">
      <w:pPr>
        <w:tabs>
          <w:tab w:val="left" w:pos="1820"/>
          <w:tab w:val="left" w:pos="7797"/>
          <w:tab w:val="left" w:pos="10206"/>
        </w:tabs>
        <w:spacing w:after="0" w:line="273" w:lineRule="auto"/>
        <w:ind w:right="534"/>
        <w:rPr>
          <w:rFonts w:ascii="Arial" w:hAnsi="Arial" w:cs="Arial"/>
          <w:sz w:val="24"/>
          <w:szCs w:val="24"/>
        </w:rPr>
      </w:pPr>
      <w:r w:rsidRPr="00A2069F">
        <w:rPr>
          <w:rFonts w:ascii="Arial" w:hAnsi="Arial" w:cs="Arial"/>
          <w:sz w:val="24"/>
          <w:szCs w:val="24"/>
        </w:rPr>
        <w:t>QUEENSTOWN</w:t>
      </w:r>
    </w:p>
    <w:p w14:paraId="6C7D7225" w14:textId="1D2157BC" w:rsidR="00020196" w:rsidRPr="00A2069F" w:rsidRDefault="00A2069F" w:rsidP="00020196">
      <w:pPr>
        <w:tabs>
          <w:tab w:val="left" w:pos="1820"/>
          <w:tab w:val="left" w:pos="7797"/>
          <w:tab w:val="left" w:pos="10206"/>
        </w:tabs>
        <w:spacing w:after="0" w:line="273" w:lineRule="auto"/>
        <w:ind w:right="534"/>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14:paraId="066F8344" w14:textId="7F0B8E6F" w:rsidR="00020196" w:rsidRPr="00A2069F" w:rsidRDefault="00020196" w:rsidP="00020196">
      <w:pPr>
        <w:tabs>
          <w:tab w:val="left" w:pos="1820"/>
          <w:tab w:val="left" w:pos="7797"/>
          <w:tab w:val="left" w:pos="10206"/>
        </w:tabs>
        <w:spacing w:after="0" w:line="273" w:lineRule="auto"/>
        <w:ind w:right="534"/>
        <w:rPr>
          <w:rFonts w:ascii="Arial" w:hAnsi="Arial" w:cs="Arial"/>
          <w:sz w:val="24"/>
          <w:szCs w:val="24"/>
        </w:rPr>
      </w:pPr>
    </w:p>
    <w:p w14:paraId="79642425" w14:textId="11CB87F8" w:rsidR="00020196" w:rsidRPr="00A2069F" w:rsidRDefault="00020196" w:rsidP="00020196">
      <w:pPr>
        <w:tabs>
          <w:tab w:val="left" w:pos="1820"/>
          <w:tab w:val="left" w:pos="7797"/>
          <w:tab w:val="left" w:pos="10206"/>
        </w:tabs>
        <w:spacing w:after="0" w:line="273" w:lineRule="auto"/>
        <w:ind w:right="534"/>
        <w:rPr>
          <w:rFonts w:ascii="Arial" w:hAnsi="Arial" w:cs="Arial"/>
          <w:sz w:val="24"/>
          <w:szCs w:val="24"/>
        </w:rPr>
      </w:pPr>
    </w:p>
    <w:p w14:paraId="22D605C4" w14:textId="16AD6926"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Pr>
          <w:rFonts w:ascii="Arial" w:eastAsia="Calibri" w:hAnsi="Arial" w:cs="Arial"/>
          <w:b/>
          <w:sz w:val="24"/>
          <w:szCs w:val="24"/>
          <w:lang w:val="es-ES"/>
        </w:rPr>
        <w:t>M</w:t>
      </w:r>
      <w:r w:rsidRPr="00A2069F">
        <w:rPr>
          <w:rFonts w:ascii="Arial" w:eastAsia="Calibri" w:hAnsi="Arial" w:cs="Arial"/>
          <w:b/>
          <w:sz w:val="24"/>
          <w:szCs w:val="24"/>
          <w:lang w:val="es-ES"/>
        </w:rPr>
        <w:t>iércoles</w:t>
      </w:r>
      <w:r w:rsidR="00020196" w:rsidRPr="00A2069F">
        <w:rPr>
          <w:rFonts w:ascii="Arial" w:eastAsia="Calibri" w:hAnsi="Arial" w:cs="Arial"/>
          <w:b/>
          <w:sz w:val="24"/>
          <w:szCs w:val="24"/>
          <w:lang w:val="es-ES"/>
        </w:rPr>
        <w:t>: AUCKLAND (H)</w:t>
      </w:r>
    </w:p>
    <w:p w14:paraId="07A7F511"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A2069F">
        <w:rPr>
          <w:rFonts w:ascii="Arial" w:eastAsia="Calibri" w:hAnsi="Arial" w:cs="Arial"/>
          <w:sz w:val="24"/>
          <w:szCs w:val="24"/>
          <w:lang w:val="es-ES"/>
        </w:rPr>
        <w:t>Hauraki</w:t>
      </w:r>
      <w:proofErr w:type="spellEnd"/>
      <w:r w:rsidRPr="00A2069F">
        <w:rPr>
          <w:rFonts w:ascii="Arial" w:eastAsia="Calibri" w:hAnsi="Arial" w:cs="Arial"/>
          <w:sz w:val="24"/>
          <w:szCs w:val="24"/>
          <w:lang w:val="es-ES"/>
        </w:rPr>
        <w:t xml:space="preserve"> y el Océano Pacifico. Alojamiento.</w:t>
      </w:r>
    </w:p>
    <w:p w14:paraId="51713DE1"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005FBD21" w14:textId="73615534"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J</w:t>
      </w:r>
      <w:r w:rsidRPr="00A2069F">
        <w:rPr>
          <w:rFonts w:ascii="Arial" w:eastAsia="Calibri" w:hAnsi="Arial" w:cs="Arial"/>
          <w:b/>
          <w:sz w:val="24"/>
          <w:szCs w:val="24"/>
          <w:lang w:val="es-ES"/>
        </w:rPr>
        <w:t>ueves</w:t>
      </w:r>
      <w:r w:rsidR="00020196" w:rsidRPr="00A2069F">
        <w:rPr>
          <w:rFonts w:ascii="Arial" w:eastAsia="Calibri" w:hAnsi="Arial" w:cs="Arial"/>
          <w:b/>
          <w:sz w:val="24"/>
          <w:szCs w:val="24"/>
          <w:lang w:val="es-ES"/>
        </w:rPr>
        <w:t>: AUCKLAND (AD)</w:t>
      </w:r>
    </w:p>
    <w:p w14:paraId="73E74D0A"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Por la mañana, saldremos para visitar los principales puntos de interés de la ciudad. Comenzamos el recorrido saliendo hacia la Costa Oeste para ver el Parque Regional de </w:t>
      </w:r>
      <w:proofErr w:type="spellStart"/>
      <w:r w:rsidRPr="00A2069F">
        <w:rPr>
          <w:rFonts w:ascii="Arial" w:eastAsia="Calibri" w:hAnsi="Arial" w:cs="Arial"/>
          <w:sz w:val="24"/>
          <w:szCs w:val="24"/>
          <w:lang w:val="es-ES"/>
        </w:rPr>
        <w:t>Muriwai</w:t>
      </w:r>
      <w:proofErr w:type="spellEnd"/>
      <w:r w:rsidRPr="00A2069F">
        <w:rPr>
          <w:rFonts w:ascii="Arial" w:eastAsia="Calibri" w:hAnsi="Arial" w:cs="Arial"/>
          <w:sz w:val="24"/>
          <w:szCs w:val="24"/>
          <w:lang w:val="es-ES"/>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w:t>
      </w:r>
      <w:proofErr w:type="gramStart"/>
      <w:r w:rsidRPr="00A2069F">
        <w:rPr>
          <w:rFonts w:ascii="Arial" w:eastAsia="Calibri" w:hAnsi="Arial" w:cs="Arial"/>
          <w:sz w:val="24"/>
          <w:szCs w:val="24"/>
          <w:lang w:val="es-ES"/>
        </w:rPr>
        <w:t>Maorí</w:t>
      </w:r>
      <w:proofErr w:type="gramEnd"/>
      <w:r w:rsidRPr="00A2069F">
        <w:rPr>
          <w:rFonts w:ascii="Arial" w:eastAsia="Calibri" w:hAnsi="Arial" w:cs="Arial"/>
          <w:sz w:val="24"/>
          <w:szCs w:val="24"/>
          <w:lang w:val="es-ES"/>
        </w:rPr>
        <w:t xml:space="preserve"> y Polinesias, entre las que destaca la famosa canoa </w:t>
      </w:r>
      <w:proofErr w:type="spellStart"/>
      <w:r w:rsidRPr="00A2069F">
        <w:rPr>
          <w:rFonts w:ascii="Arial" w:eastAsia="Calibri" w:hAnsi="Arial" w:cs="Arial"/>
          <w:sz w:val="24"/>
          <w:szCs w:val="24"/>
          <w:lang w:val="es-ES"/>
        </w:rPr>
        <w:t>waka</w:t>
      </w:r>
      <w:proofErr w:type="spellEnd"/>
      <w:r w:rsidRPr="00A2069F">
        <w:rPr>
          <w:rFonts w:ascii="Arial" w:eastAsia="Calibri" w:hAnsi="Arial" w:cs="Arial"/>
          <w:sz w:val="24"/>
          <w:szCs w:val="24"/>
          <w:lang w:val="es-ES"/>
        </w:rPr>
        <w:t xml:space="preserve"> de 25 metros de largo; después, visitaremos el barrio de </w:t>
      </w:r>
      <w:proofErr w:type="spellStart"/>
      <w:r w:rsidRPr="00A2069F">
        <w:rPr>
          <w:rFonts w:ascii="Arial" w:eastAsia="Calibri" w:hAnsi="Arial" w:cs="Arial"/>
          <w:sz w:val="24"/>
          <w:szCs w:val="24"/>
          <w:lang w:val="es-ES"/>
        </w:rPr>
        <w:t>Parnell</w:t>
      </w:r>
      <w:proofErr w:type="spellEnd"/>
      <w:r w:rsidRPr="00A2069F">
        <w:rPr>
          <w:rFonts w:ascii="Arial" w:eastAsia="Calibri" w:hAnsi="Arial" w:cs="Arial"/>
          <w:sz w:val="24"/>
          <w:szCs w:val="24"/>
          <w:lang w:val="es-ES"/>
        </w:rPr>
        <w:t xml:space="preserve">, uno de los barrios más antiguos de Auckland; continuaremos hacia </w:t>
      </w:r>
      <w:proofErr w:type="spellStart"/>
      <w:r w:rsidRPr="00A2069F">
        <w:rPr>
          <w:rFonts w:ascii="Arial" w:eastAsia="Calibri" w:hAnsi="Arial" w:cs="Arial"/>
          <w:sz w:val="24"/>
          <w:szCs w:val="24"/>
          <w:lang w:val="es-ES"/>
        </w:rPr>
        <w:t>Mission</w:t>
      </w:r>
      <w:proofErr w:type="spellEnd"/>
      <w:r w:rsidRPr="00A2069F">
        <w:rPr>
          <w:rFonts w:ascii="Arial" w:eastAsia="Calibri" w:hAnsi="Arial" w:cs="Arial"/>
          <w:sz w:val="24"/>
          <w:szCs w:val="24"/>
          <w:lang w:val="es-ES"/>
        </w:rPr>
        <w:t xml:space="preserve"> </w:t>
      </w:r>
      <w:proofErr w:type="spellStart"/>
      <w:r w:rsidRPr="00A2069F">
        <w:rPr>
          <w:rFonts w:ascii="Arial" w:eastAsia="Calibri" w:hAnsi="Arial" w:cs="Arial"/>
          <w:sz w:val="24"/>
          <w:szCs w:val="24"/>
          <w:lang w:val="es-ES"/>
        </w:rPr>
        <w:t>Bay</w:t>
      </w:r>
      <w:proofErr w:type="spellEnd"/>
      <w:r w:rsidRPr="00A2069F">
        <w:rPr>
          <w:rFonts w:ascii="Arial" w:eastAsia="Calibri" w:hAnsi="Arial" w:cs="Arial"/>
          <w:sz w:val="24"/>
          <w:szCs w:val="24"/>
          <w:lang w:val="es-ES"/>
        </w:rPr>
        <w:t xml:space="preserve">, a 7 kilómetros del centro de la ciudad, para ver los edificios de madera de 1858 y la Trevor </w:t>
      </w:r>
      <w:proofErr w:type="spellStart"/>
      <w:r w:rsidRPr="00A2069F">
        <w:rPr>
          <w:rFonts w:ascii="Arial" w:eastAsia="Calibri" w:hAnsi="Arial" w:cs="Arial"/>
          <w:sz w:val="24"/>
          <w:szCs w:val="24"/>
          <w:lang w:val="es-ES"/>
        </w:rPr>
        <w:t>Moss</w:t>
      </w:r>
      <w:proofErr w:type="spellEnd"/>
      <w:r w:rsidRPr="00A2069F">
        <w:rPr>
          <w:rFonts w:ascii="Arial" w:eastAsia="Calibri" w:hAnsi="Arial" w:cs="Arial"/>
          <w:sz w:val="24"/>
          <w:szCs w:val="24"/>
          <w:lang w:val="es-ES"/>
        </w:rPr>
        <w:t xml:space="preserve"> Davis Memorial </w:t>
      </w:r>
      <w:proofErr w:type="spellStart"/>
      <w:r w:rsidRPr="00A2069F">
        <w:rPr>
          <w:rFonts w:ascii="Arial" w:eastAsia="Calibri" w:hAnsi="Arial" w:cs="Arial"/>
          <w:sz w:val="24"/>
          <w:szCs w:val="24"/>
          <w:lang w:val="es-ES"/>
        </w:rPr>
        <w:t>Fountain</w:t>
      </w:r>
      <w:proofErr w:type="spellEnd"/>
      <w:r w:rsidRPr="00A2069F">
        <w:rPr>
          <w:rFonts w:ascii="Arial" w:eastAsia="Calibri" w:hAnsi="Arial" w:cs="Arial"/>
          <w:sz w:val="24"/>
          <w:szCs w:val="24"/>
          <w:lang w:val="es-ES"/>
        </w:rPr>
        <w:t xml:space="preserve">, de mármol siciliano. De regreso al centro de la ciudad pasaremos por el Viaducto de Auckland y acabaremos con la visita a la </w:t>
      </w:r>
      <w:proofErr w:type="spellStart"/>
      <w:r w:rsidRPr="00A2069F">
        <w:rPr>
          <w:rFonts w:ascii="Arial" w:eastAsia="Calibri" w:hAnsi="Arial" w:cs="Arial"/>
          <w:sz w:val="24"/>
          <w:szCs w:val="24"/>
          <w:lang w:val="es-ES"/>
        </w:rPr>
        <w:t>Sky</w:t>
      </w:r>
      <w:proofErr w:type="spellEnd"/>
      <w:r w:rsidRPr="00A2069F">
        <w:rPr>
          <w:rFonts w:ascii="Arial" w:eastAsia="Calibri" w:hAnsi="Arial" w:cs="Arial"/>
          <w:sz w:val="24"/>
          <w:szCs w:val="24"/>
          <w:lang w:val="es-ES"/>
        </w:rPr>
        <w:t xml:space="preserve"> Tower, de 328 metros de altura y desde la que podremos disfrutar de una vista única de la ciudad y sus dos bahías: </w:t>
      </w:r>
      <w:proofErr w:type="spellStart"/>
      <w:r w:rsidRPr="00A2069F">
        <w:rPr>
          <w:rFonts w:ascii="Arial" w:eastAsia="Calibri" w:hAnsi="Arial" w:cs="Arial"/>
          <w:sz w:val="24"/>
          <w:szCs w:val="24"/>
          <w:lang w:val="es-ES"/>
        </w:rPr>
        <w:t>Waitemata</w:t>
      </w:r>
      <w:proofErr w:type="spellEnd"/>
      <w:r w:rsidRPr="00A2069F">
        <w:rPr>
          <w:rFonts w:ascii="Arial" w:eastAsia="Calibri" w:hAnsi="Arial" w:cs="Arial"/>
          <w:sz w:val="24"/>
          <w:szCs w:val="24"/>
          <w:lang w:val="es-ES"/>
        </w:rPr>
        <w:t xml:space="preserve"> y </w:t>
      </w:r>
      <w:proofErr w:type="spellStart"/>
      <w:r w:rsidRPr="00A2069F">
        <w:rPr>
          <w:rFonts w:ascii="Arial" w:eastAsia="Calibri" w:hAnsi="Arial" w:cs="Arial"/>
          <w:sz w:val="24"/>
          <w:szCs w:val="24"/>
          <w:lang w:val="es-ES"/>
        </w:rPr>
        <w:t>Manukau</w:t>
      </w:r>
      <w:proofErr w:type="spellEnd"/>
      <w:r w:rsidRPr="00A2069F">
        <w:rPr>
          <w:rFonts w:ascii="Arial" w:eastAsia="Calibri" w:hAnsi="Arial" w:cs="Arial"/>
          <w:sz w:val="24"/>
          <w:szCs w:val="24"/>
          <w:lang w:val="es-ES"/>
        </w:rPr>
        <w:t>. Regreso al hotel. Alojamiento.</w:t>
      </w:r>
    </w:p>
    <w:p w14:paraId="0B835F5D"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49EE35D8" w14:textId="4708666D"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 xml:space="preserve">Viernes </w:t>
      </w:r>
      <w:r w:rsidR="00020196" w:rsidRPr="00A2069F">
        <w:rPr>
          <w:rFonts w:ascii="Arial" w:eastAsia="Calibri" w:hAnsi="Arial" w:cs="Arial"/>
          <w:b/>
          <w:sz w:val="24"/>
          <w:szCs w:val="24"/>
          <w:lang w:val="es-ES"/>
        </w:rPr>
        <w:t>AUCKLAND - WAITOMO - ROTORUA (PC)</w:t>
      </w:r>
    </w:p>
    <w:p w14:paraId="52948F1C"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Partiremos hacia el sur de Auckland por los Bombay </w:t>
      </w:r>
      <w:proofErr w:type="spellStart"/>
      <w:r w:rsidRPr="00A2069F">
        <w:rPr>
          <w:rFonts w:ascii="Arial" w:eastAsia="Calibri" w:hAnsi="Arial" w:cs="Arial"/>
          <w:sz w:val="24"/>
          <w:szCs w:val="24"/>
          <w:lang w:val="es-ES"/>
        </w:rPr>
        <w:t>Hills</w:t>
      </w:r>
      <w:proofErr w:type="spellEnd"/>
      <w:r w:rsidRPr="00A2069F">
        <w:rPr>
          <w:rFonts w:ascii="Arial" w:eastAsia="Calibri" w:hAnsi="Arial" w:cs="Arial"/>
          <w:sz w:val="24"/>
          <w:szCs w:val="24"/>
          <w:lang w:val="es-ES"/>
        </w:rPr>
        <w:t xml:space="preserve">, atravesando la rica región agrícola de </w:t>
      </w:r>
      <w:proofErr w:type="spellStart"/>
      <w:r w:rsidRPr="00A2069F">
        <w:rPr>
          <w:rFonts w:ascii="Arial" w:eastAsia="Calibri" w:hAnsi="Arial" w:cs="Arial"/>
          <w:sz w:val="24"/>
          <w:szCs w:val="24"/>
          <w:lang w:val="es-ES"/>
        </w:rPr>
        <w:t>Waikato</w:t>
      </w:r>
      <w:proofErr w:type="spellEnd"/>
      <w:r w:rsidRPr="00A2069F">
        <w:rPr>
          <w:rFonts w:ascii="Arial" w:eastAsia="Calibri" w:hAnsi="Arial" w:cs="Arial"/>
          <w:sz w:val="24"/>
          <w:szCs w:val="24"/>
          <w:lang w:val="es-ES"/>
        </w:rPr>
        <w:t xml:space="preserve">. Llegada a </w:t>
      </w:r>
      <w:proofErr w:type="spellStart"/>
      <w:r w:rsidRPr="00A2069F">
        <w:rPr>
          <w:rFonts w:ascii="Arial" w:eastAsia="Calibri" w:hAnsi="Arial" w:cs="Arial"/>
          <w:sz w:val="24"/>
          <w:szCs w:val="24"/>
          <w:lang w:val="es-ES"/>
        </w:rPr>
        <w:t>Waitomo</w:t>
      </w:r>
      <w:proofErr w:type="spellEnd"/>
      <w:r w:rsidRPr="00A2069F">
        <w:rPr>
          <w:rFonts w:ascii="Arial" w:eastAsia="Calibri" w:hAnsi="Arial" w:cs="Arial"/>
          <w:sz w:val="24"/>
          <w:szCs w:val="24"/>
          <w:lang w:val="es-ES"/>
        </w:rPr>
        <w:t xml:space="preserve"> y visitaremos una de las más famosas cuevas de larvas luminosas, "</w:t>
      </w:r>
      <w:proofErr w:type="spellStart"/>
      <w:r w:rsidRPr="00A2069F">
        <w:rPr>
          <w:rFonts w:ascii="Arial" w:eastAsia="Calibri" w:hAnsi="Arial" w:cs="Arial"/>
          <w:sz w:val="24"/>
          <w:szCs w:val="24"/>
          <w:lang w:val="es-ES"/>
        </w:rPr>
        <w:t>Waitomo</w:t>
      </w:r>
      <w:proofErr w:type="spellEnd"/>
      <w:r w:rsidRPr="00A2069F">
        <w:rPr>
          <w:rFonts w:ascii="Arial" w:eastAsia="Calibri" w:hAnsi="Arial" w:cs="Arial"/>
          <w:sz w:val="24"/>
          <w:szCs w:val="24"/>
          <w:lang w:val="es-ES"/>
        </w:rPr>
        <w:t xml:space="preserve"> </w:t>
      </w:r>
      <w:proofErr w:type="spellStart"/>
      <w:r w:rsidRPr="00A2069F">
        <w:rPr>
          <w:rFonts w:ascii="Arial" w:eastAsia="Calibri" w:hAnsi="Arial" w:cs="Arial"/>
          <w:sz w:val="24"/>
          <w:szCs w:val="24"/>
          <w:lang w:val="es-ES"/>
        </w:rPr>
        <w:t>Glowworm</w:t>
      </w:r>
      <w:proofErr w:type="spellEnd"/>
      <w:r w:rsidRPr="00A2069F">
        <w:rPr>
          <w:rFonts w:ascii="Arial" w:eastAsia="Calibri" w:hAnsi="Arial" w:cs="Arial"/>
          <w:sz w:val="24"/>
          <w:szCs w:val="24"/>
          <w:lang w:val="es-ES"/>
        </w:rPr>
        <w:t xml:space="preserve"> Caves". Haremos en barca parte del recorrido de más de 250 metros a lo largo del río </w:t>
      </w:r>
      <w:proofErr w:type="spellStart"/>
      <w:r w:rsidRPr="00A2069F">
        <w:rPr>
          <w:rFonts w:ascii="Arial" w:eastAsia="Calibri" w:hAnsi="Arial" w:cs="Arial"/>
          <w:sz w:val="24"/>
          <w:szCs w:val="24"/>
          <w:lang w:val="es-ES"/>
        </w:rPr>
        <w:t>Waitomo</w:t>
      </w:r>
      <w:proofErr w:type="spellEnd"/>
      <w:r w:rsidRPr="00A2069F">
        <w:rPr>
          <w:rFonts w:ascii="Arial" w:eastAsia="Calibri" w:hAnsi="Arial" w:cs="Arial"/>
          <w:sz w:val="24"/>
          <w:szCs w:val="24"/>
          <w:lang w:val="es-ES"/>
        </w:rPr>
        <w:t xml:space="preserve"> donde disfrutaremos de unos impresionantes paisajes subterráneos y contemplaremos una de las mejores muestras de estos insectos luminosos, miles de luces de brillantes gusanos que forman la Gruta del </w:t>
      </w:r>
      <w:proofErr w:type="spellStart"/>
      <w:r w:rsidRPr="00A2069F">
        <w:rPr>
          <w:rFonts w:ascii="Arial" w:eastAsia="Calibri" w:hAnsi="Arial" w:cs="Arial"/>
          <w:sz w:val="24"/>
          <w:szCs w:val="24"/>
          <w:lang w:val="es-ES"/>
        </w:rPr>
        <w:t>Glowworm</w:t>
      </w:r>
      <w:proofErr w:type="spellEnd"/>
      <w:r w:rsidRPr="00A2069F">
        <w:rPr>
          <w:rFonts w:ascii="Arial" w:eastAsia="Calibri" w:hAnsi="Arial" w:cs="Arial"/>
          <w:sz w:val="24"/>
          <w:szCs w:val="24"/>
          <w:lang w:val="es-ES"/>
        </w:rPr>
        <w:t xml:space="preserve">. Tras el relajante paseo tomaremos un Almuerzo tradicional barbacoa al estilo de Nueva Zelanda en un restaurante local. Continuaremos el viaje hasta nuestro hotel el </w:t>
      </w:r>
      <w:proofErr w:type="spellStart"/>
      <w:r w:rsidRPr="00A2069F">
        <w:rPr>
          <w:rFonts w:ascii="Arial" w:eastAsia="Calibri" w:hAnsi="Arial" w:cs="Arial"/>
          <w:sz w:val="24"/>
          <w:szCs w:val="24"/>
          <w:lang w:val="es-ES"/>
        </w:rPr>
        <w:t>Rotorua</w:t>
      </w:r>
      <w:proofErr w:type="spellEnd"/>
      <w:r w:rsidRPr="00A2069F">
        <w:rPr>
          <w:rFonts w:ascii="Arial" w:eastAsia="Calibri" w:hAnsi="Arial" w:cs="Arial"/>
          <w:sz w:val="24"/>
          <w:szCs w:val="24"/>
          <w:lang w:val="es-ES"/>
        </w:rPr>
        <w:t xml:space="preserve">. Por la tarde visitaremos Te </w:t>
      </w:r>
      <w:proofErr w:type="spellStart"/>
      <w:r w:rsidRPr="00A2069F">
        <w:rPr>
          <w:rFonts w:ascii="Arial" w:eastAsia="Calibri" w:hAnsi="Arial" w:cs="Arial"/>
          <w:sz w:val="24"/>
          <w:szCs w:val="24"/>
          <w:lang w:val="es-ES"/>
        </w:rPr>
        <w:t>Puia</w:t>
      </w:r>
      <w:proofErr w:type="spellEnd"/>
      <w:r w:rsidRPr="00A2069F">
        <w:rPr>
          <w:rFonts w:ascii="Arial" w:eastAsia="Calibri" w:hAnsi="Arial" w:cs="Arial"/>
          <w:sz w:val="24"/>
          <w:szCs w:val="24"/>
          <w:lang w:val="es-ES"/>
        </w:rPr>
        <w:t xml:space="preserve">, Reserva Termal y el Centro Cultural Maorí, con el Instituto Nacional de Arte y Artesanías de Nueva Zelanda, donde funciona una prestigiosa escuela de tallado en madera. En esta reserva veremos diversos depósitos de </w:t>
      </w:r>
      <w:proofErr w:type="spellStart"/>
      <w:r w:rsidRPr="00A2069F">
        <w:rPr>
          <w:rFonts w:ascii="Arial" w:eastAsia="Calibri" w:hAnsi="Arial" w:cs="Arial"/>
          <w:sz w:val="24"/>
          <w:szCs w:val="24"/>
          <w:lang w:val="es-ES"/>
        </w:rPr>
        <w:t>sílica</w:t>
      </w:r>
      <w:proofErr w:type="spellEnd"/>
      <w:r w:rsidRPr="00A2069F">
        <w:rPr>
          <w:rFonts w:ascii="Arial" w:eastAsia="Calibri" w:hAnsi="Arial" w:cs="Arial"/>
          <w:sz w:val="24"/>
          <w:szCs w:val="24"/>
          <w:lang w:val="es-ES"/>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284317BD" w14:textId="6CD34310" w:rsidR="00020196"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7FC0A808" w14:textId="1CFB386A"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6CAFF792" w14:textId="35B99DAA"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2CE265E4" w14:textId="046B9B39"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2F2E8072" w14:textId="77777777" w:rsidR="00A2069F" w:rsidRP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30F27D16" w14:textId="58AFD6E0"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S</w:t>
      </w:r>
      <w:r w:rsidR="00020196" w:rsidRPr="00A2069F">
        <w:rPr>
          <w:rFonts w:ascii="Arial" w:eastAsia="Calibri" w:hAnsi="Arial" w:cs="Arial"/>
          <w:b/>
          <w:sz w:val="24"/>
          <w:szCs w:val="24"/>
          <w:lang w:val="es-ES"/>
        </w:rPr>
        <w:t>ábado: ROTORUA - CHRISTCHURCH (AD)</w:t>
      </w:r>
    </w:p>
    <w:p w14:paraId="61B57D25"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Por la mañana visitaremos la reserva termal de </w:t>
      </w:r>
      <w:proofErr w:type="spellStart"/>
      <w:r w:rsidRPr="00A2069F">
        <w:rPr>
          <w:rFonts w:ascii="Arial" w:eastAsia="Calibri" w:hAnsi="Arial" w:cs="Arial"/>
          <w:sz w:val="24"/>
          <w:szCs w:val="24"/>
          <w:lang w:val="es-ES"/>
        </w:rPr>
        <w:t>Waimangu</w:t>
      </w:r>
      <w:proofErr w:type="spellEnd"/>
      <w:r w:rsidRPr="00A2069F">
        <w:rPr>
          <w:rFonts w:ascii="Arial" w:eastAsia="Calibri" w:hAnsi="Arial" w:cs="Arial"/>
          <w:sz w:val="24"/>
          <w:szCs w:val="24"/>
          <w:lang w:val="es-ES"/>
        </w:rPr>
        <w:t xml:space="preserve">, extenso valle con abundante actividad geotermal, donde podrán ver el efecto de la erupción del Monte </w:t>
      </w:r>
      <w:proofErr w:type="spellStart"/>
      <w:r w:rsidRPr="00A2069F">
        <w:rPr>
          <w:rFonts w:ascii="Arial" w:eastAsia="Calibri" w:hAnsi="Arial" w:cs="Arial"/>
          <w:sz w:val="24"/>
          <w:szCs w:val="24"/>
          <w:lang w:val="es-ES"/>
        </w:rPr>
        <w:t>Tarawera</w:t>
      </w:r>
      <w:proofErr w:type="spellEnd"/>
      <w:r w:rsidRPr="00A2069F">
        <w:rPr>
          <w:rFonts w:ascii="Arial" w:eastAsia="Calibri" w:hAnsi="Arial" w:cs="Arial"/>
          <w:sz w:val="24"/>
          <w:szCs w:val="24"/>
          <w:lang w:val="es-ES"/>
        </w:rPr>
        <w:t xml:space="preserve"> en el año 1886. Después, traslado al aeropuerto de </w:t>
      </w:r>
      <w:proofErr w:type="spellStart"/>
      <w:r w:rsidRPr="00A2069F">
        <w:rPr>
          <w:rFonts w:ascii="Arial" w:eastAsia="Calibri" w:hAnsi="Arial" w:cs="Arial"/>
          <w:sz w:val="24"/>
          <w:szCs w:val="24"/>
          <w:lang w:val="es-ES"/>
        </w:rPr>
        <w:t>Rotorua</w:t>
      </w:r>
      <w:proofErr w:type="spellEnd"/>
      <w:r w:rsidRPr="00A2069F">
        <w:rPr>
          <w:rFonts w:ascii="Arial" w:eastAsia="Calibri" w:hAnsi="Arial" w:cs="Arial"/>
          <w:sz w:val="24"/>
          <w:szCs w:val="24"/>
          <w:lang w:val="es-ES"/>
        </w:rPr>
        <w:t xml:space="preserve"> para salir en vuelo con destino a </w:t>
      </w:r>
      <w:proofErr w:type="spellStart"/>
      <w:r w:rsidRPr="00A2069F">
        <w:rPr>
          <w:rFonts w:ascii="Arial" w:eastAsia="Calibri" w:hAnsi="Arial" w:cs="Arial"/>
          <w:sz w:val="24"/>
          <w:szCs w:val="24"/>
          <w:lang w:val="es-ES"/>
        </w:rPr>
        <w:t>Christchurch</w:t>
      </w:r>
      <w:proofErr w:type="spellEnd"/>
      <w:r w:rsidRPr="00A2069F">
        <w:rPr>
          <w:rFonts w:ascii="Arial" w:eastAsia="Calibri" w:hAnsi="Arial" w:cs="Arial"/>
          <w:sz w:val="24"/>
          <w:szCs w:val="24"/>
          <w:lang w:val="es-ES"/>
        </w:rPr>
        <w:t xml:space="preserve"> en la isla Sur (vuelo no incluido). Llegada a </w:t>
      </w:r>
      <w:proofErr w:type="spellStart"/>
      <w:r w:rsidRPr="00A2069F">
        <w:rPr>
          <w:rFonts w:ascii="Arial" w:eastAsia="Calibri" w:hAnsi="Arial" w:cs="Arial"/>
          <w:sz w:val="24"/>
          <w:szCs w:val="24"/>
          <w:lang w:val="es-ES"/>
        </w:rPr>
        <w:t>Christchurch</w:t>
      </w:r>
      <w:proofErr w:type="spellEnd"/>
      <w:r w:rsidRPr="00A2069F">
        <w:rPr>
          <w:rFonts w:ascii="Arial" w:eastAsia="Calibri" w:hAnsi="Arial" w:cs="Arial"/>
          <w:sz w:val="24"/>
          <w:szCs w:val="24"/>
          <w:lang w:val="es-ES"/>
        </w:rPr>
        <w:t xml:space="preserve"> y recorrido panorámico por la ciudad. Traslado al hotel. Alojamiento. IMPORTANTE: Imprescindible reservar el vuelo NZ5783 ROT CHC 13:00-14:55. En caso de tener otro vuelo diferente, no se podrá realizar el itinerario.</w:t>
      </w:r>
    </w:p>
    <w:p w14:paraId="0A8EF193"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28D654EB" w14:textId="0C2CBF6D"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Domingo</w:t>
      </w:r>
      <w:r w:rsidR="00020196" w:rsidRPr="00A2069F">
        <w:rPr>
          <w:rFonts w:ascii="Arial" w:eastAsia="Calibri" w:hAnsi="Arial" w:cs="Arial"/>
          <w:b/>
          <w:sz w:val="24"/>
          <w:szCs w:val="24"/>
          <w:lang w:val="es-ES"/>
        </w:rPr>
        <w:t>: CHRISTCHURCH - LAKE TEKAPO (MP)</w:t>
      </w:r>
    </w:p>
    <w:p w14:paraId="41847DE8"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Esta mañana saldremos hacia el lago </w:t>
      </w:r>
      <w:proofErr w:type="spellStart"/>
      <w:r w:rsidRPr="00A2069F">
        <w:rPr>
          <w:rFonts w:ascii="Arial" w:eastAsia="Calibri" w:hAnsi="Arial" w:cs="Arial"/>
          <w:sz w:val="24"/>
          <w:szCs w:val="24"/>
          <w:lang w:val="es-ES"/>
        </w:rPr>
        <w:t>Tekapo</w:t>
      </w:r>
      <w:proofErr w:type="spellEnd"/>
      <w:r w:rsidRPr="00A2069F">
        <w:rPr>
          <w:rFonts w:ascii="Arial" w:eastAsia="Calibri" w:hAnsi="Arial" w:cs="Arial"/>
          <w:sz w:val="24"/>
          <w:szCs w:val="24"/>
          <w:lang w:val="es-ES"/>
        </w:rPr>
        <w:t xml:space="preserve">, un hermoso lago alpino con aguas cristalinas de color turquesa y rodeado de montañas. Aquí, tendremos la oportunidad de visitar la emblemática Iglesia del Buen Pastor. Seguidamente, nuestros anfitriones kiwis nos recibirán en su casa para disfrutar de una deliciosa Cena incluyendo el famoso postre neozelandés, la </w:t>
      </w:r>
      <w:proofErr w:type="spellStart"/>
      <w:r w:rsidRPr="00A2069F">
        <w:rPr>
          <w:rFonts w:ascii="Arial" w:eastAsia="Calibri" w:hAnsi="Arial" w:cs="Arial"/>
          <w:sz w:val="24"/>
          <w:szCs w:val="24"/>
          <w:lang w:val="es-ES"/>
        </w:rPr>
        <w:t>Pavlova</w:t>
      </w:r>
      <w:proofErr w:type="spellEnd"/>
      <w:r w:rsidRPr="00A2069F">
        <w:rPr>
          <w:rFonts w:ascii="Arial" w:eastAsia="Calibri" w:hAnsi="Arial" w:cs="Arial"/>
          <w:sz w:val="24"/>
          <w:szCs w:val="24"/>
          <w:lang w:val="es-ES"/>
        </w:rPr>
        <w:t xml:space="preserve">. Continuación del viaje hasta Lake </w:t>
      </w:r>
      <w:proofErr w:type="spellStart"/>
      <w:r w:rsidRPr="00A2069F">
        <w:rPr>
          <w:rFonts w:ascii="Arial" w:eastAsia="Calibri" w:hAnsi="Arial" w:cs="Arial"/>
          <w:sz w:val="24"/>
          <w:szCs w:val="24"/>
          <w:lang w:val="es-ES"/>
        </w:rPr>
        <w:t>Tekapo</w:t>
      </w:r>
      <w:proofErr w:type="spellEnd"/>
      <w:r w:rsidRPr="00A2069F">
        <w:rPr>
          <w:rFonts w:ascii="Arial" w:eastAsia="Calibri" w:hAnsi="Arial" w:cs="Arial"/>
          <w:sz w:val="24"/>
          <w:szCs w:val="24"/>
          <w:lang w:val="es-ES"/>
        </w:rPr>
        <w:t xml:space="preserve"> y Alojamiento.</w:t>
      </w:r>
    </w:p>
    <w:p w14:paraId="12DF1283"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12D5EE47" w14:textId="45004825"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Lunes</w:t>
      </w:r>
      <w:r w:rsidR="00020196" w:rsidRPr="00A2069F">
        <w:rPr>
          <w:rFonts w:ascii="Arial" w:eastAsia="Calibri" w:hAnsi="Arial" w:cs="Arial"/>
          <w:b/>
          <w:sz w:val="24"/>
          <w:szCs w:val="24"/>
          <w:lang w:val="es-ES"/>
        </w:rPr>
        <w:t>: LAKE TEKAPO - TE ANAU (MP)</w:t>
      </w:r>
    </w:p>
    <w:p w14:paraId="3422E698"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Por la mañana salida de </w:t>
      </w:r>
      <w:proofErr w:type="spellStart"/>
      <w:r w:rsidRPr="00A2069F">
        <w:rPr>
          <w:rFonts w:ascii="Arial" w:eastAsia="Calibri" w:hAnsi="Arial" w:cs="Arial"/>
          <w:sz w:val="24"/>
          <w:szCs w:val="24"/>
          <w:lang w:val="es-ES"/>
        </w:rPr>
        <w:t>Tekapo</w:t>
      </w:r>
      <w:proofErr w:type="spellEnd"/>
      <w:r w:rsidRPr="00A2069F">
        <w:rPr>
          <w:rFonts w:ascii="Arial" w:eastAsia="Calibri" w:hAnsi="Arial" w:cs="Arial"/>
          <w:sz w:val="24"/>
          <w:szCs w:val="24"/>
          <w:lang w:val="es-ES"/>
        </w:rPr>
        <w:t xml:space="preserve">, durante el trayecto podremos disfrutar de vistas impresionantes del Monte Cook, el pico más alto del país con 3.750 metros y de los lagos glaciares de color turquesa. Continuaremos nuestro viaje a través del área de </w:t>
      </w:r>
      <w:proofErr w:type="spellStart"/>
      <w:r w:rsidRPr="00A2069F">
        <w:rPr>
          <w:rFonts w:ascii="Arial" w:eastAsia="Calibri" w:hAnsi="Arial" w:cs="Arial"/>
          <w:sz w:val="24"/>
          <w:szCs w:val="24"/>
          <w:lang w:val="es-ES"/>
        </w:rPr>
        <w:t>MacKenzie</w:t>
      </w:r>
      <w:proofErr w:type="spellEnd"/>
      <w:r w:rsidRPr="00A2069F">
        <w:rPr>
          <w:rFonts w:ascii="Arial" w:eastAsia="Calibri" w:hAnsi="Arial" w:cs="Arial"/>
          <w:sz w:val="24"/>
          <w:szCs w:val="24"/>
          <w:lang w:val="es-ES"/>
        </w:rPr>
        <w:t xml:space="preserve"> Country, una espectacular cuenca famosa por la práctica de deportes de aventura y el observatorio astronómico de Canterbury. Pararemos a visitar el "</w:t>
      </w:r>
      <w:proofErr w:type="spellStart"/>
      <w:r w:rsidRPr="00A2069F">
        <w:rPr>
          <w:rFonts w:ascii="Arial" w:eastAsia="Calibri" w:hAnsi="Arial" w:cs="Arial"/>
          <w:sz w:val="24"/>
          <w:szCs w:val="24"/>
          <w:lang w:val="es-ES"/>
        </w:rPr>
        <w:t>Bungy</w:t>
      </w:r>
      <w:proofErr w:type="spellEnd"/>
      <w:r w:rsidRPr="00A2069F">
        <w:rPr>
          <w:rFonts w:ascii="Arial" w:eastAsia="Calibri" w:hAnsi="Arial" w:cs="Arial"/>
          <w:sz w:val="24"/>
          <w:szCs w:val="24"/>
          <w:lang w:val="es-ES"/>
        </w:rPr>
        <w:t xml:space="preserve"> Bridge", donde se originó el conocido "</w:t>
      </w:r>
      <w:proofErr w:type="spellStart"/>
      <w:r w:rsidRPr="00A2069F">
        <w:rPr>
          <w:rFonts w:ascii="Arial" w:eastAsia="Calibri" w:hAnsi="Arial" w:cs="Arial"/>
          <w:sz w:val="24"/>
          <w:szCs w:val="24"/>
          <w:lang w:val="es-ES"/>
        </w:rPr>
        <w:t>Puenting</w:t>
      </w:r>
      <w:proofErr w:type="spellEnd"/>
      <w:r w:rsidRPr="00A2069F">
        <w:rPr>
          <w:rFonts w:ascii="Arial" w:eastAsia="Calibri" w:hAnsi="Arial" w:cs="Arial"/>
          <w:sz w:val="24"/>
          <w:szCs w:val="24"/>
          <w:lang w:val="es-ES"/>
        </w:rPr>
        <w:t xml:space="preserve">" Seguidamente visitaremos un viñedo de la región de Central </w:t>
      </w:r>
      <w:proofErr w:type="spellStart"/>
      <w:r w:rsidRPr="00A2069F">
        <w:rPr>
          <w:rFonts w:ascii="Arial" w:eastAsia="Calibri" w:hAnsi="Arial" w:cs="Arial"/>
          <w:sz w:val="24"/>
          <w:szCs w:val="24"/>
          <w:lang w:val="es-ES"/>
        </w:rPr>
        <w:t>Otago</w:t>
      </w:r>
      <w:proofErr w:type="spellEnd"/>
      <w:r w:rsidRPr="00A2069F">
        <w:rPr>
          <w:rFonts w:ascii="Arial" w:eastAsia="Calibri" w:hAnsi="Arial" w:cs="Arial"/>
          <w:sz w:val="24"/>
          <w:szCs w:val="24"/>
          <w:lang w:val="es-ES"/>
        </w:rPr>
        <w:t xml:space="preserve"> donde disfrutaremos de una degustación de vinos de producción local y un delicioso Almuerzo. Continuación hasta Te </w:t>
      </w:r>
      <w:proofErr w:type="spellStart"/>
      <w:r w:rsidRPr="00A2069F">
        <w:rPr>
          <w:rFonts w:ascii="Arial" w:eastAsia="Calibri" w:hAnsi="Arial" w:cs="Arial"/>
          <w:sz w:val="24"/>
          <w:szCs w:val="24"/>
          <w:lang w:val="es-ES"/>
        </w:rPr>
        <w:t>Anau</w:t>
      </w:r>
      <w:proofErr w:type="spellEnd"/>
      <w:r w:rsidRPr="00A2069F">
        <w:rPr>
          <w:rFonts w:ascii="Arial" w:eastAsia="Calibri" w:hAnsi="Arial" w:cs="Arial"/>
          <w:sz w:val="24"/>
          <w:szCs w:val="24"/>
          <w:lang w:val="es-ES"/>
        </w:rPr>
        <w:t xml:space="preserve">, la puerta de entrada al parque nacional </w:t>
      </w:r>
      <w:proofErr w:type="spellStart"/>
      <w:r w:rsidRPr="00A2069F">
        <w:rPr>
          <w:rFonts w:ascii="Arial" w:eastAsia="Calibri" w:hAnsi="Arial" w:cs="Arial"/>
          <w:sz w:val="24"/>
          <w:szCs w:val="24"/>
          <w:lang w:val="es-ES"/>
        </w:rPr>
        <w:t>Fiordland</w:t>
      </w:r>
      <w:proofErr w:type="spellEnd"/>
      <w:r w:rsidRPr="00A2069F">
        <w:rPr>
          <w:rFonts w:ascii="Arial" w:eastAsia="Calibri" w:hAnsi="Arial" w:cs="Arial"/>
          <w:sz w:val="24"/>
          <w:szCs w:val="24"/>
          <w:lang w:val="es-ES"/>
        </w:rPr>
        <w:t xml:space="preserve"> y a la orilla del lago más grande de la isla Sur. Alojamiento.</w:t>
      </w:r>
    </w:p>
    <w:p w14:paraId="39F53607"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b/>
          <w:sz w:val="24"/>
          <w:szCs w:val="24"/>
          <w:lang w:val="es-ES"/>
        </w:rPr>
      </w:pPr>
    </w:p>
    <w:p w14:paraId="0F267819" w14:textId="45431F54"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Martes</w:t>
      </w:r>
      <w:r w:rsidR="00020196" w:rsidRPr="00A2069F">
        <w:rPr>
          <w:rFonts w:ascii="Arial" w:eastAsia="Calibri" w:hAnsi="Arial" w:cs="Arial"/>
          <w:b/>
          <w:sz w:val="24"/>
          <w:szCs w:val="24"/>
          <w:lang w:val="es-ES"/>
        </w:rPr>
        <w:t xml:space="preserve">: TE ANAU - QUEENSTOWN (Milford </w:t>
      </w:r>
      <w:proofErr w:type="spellStart"/>
      <w:r w:rsidR="00020196" w:rsidRPr="00A2069F">
        <w:rPr>
          <w:rFonts w:ascii="Arial" w:eastAsia="Calibri" w:hAnsi="Arial" w:cs="Arial"/>
          <w:b/>
          <w:sz w:val="24"/>
          <w:szCs w:val="24"/>
          <w:lang w:val="es-ES"/>
        </w:rPr>
        <w:t>Sound</w:t>
      </w:r>
      <w:proofErr w:type="spellEnd"/>
      <w:r w:rsidR="00020196" w:rsidRPr="00A2069F">
        <w:rPr>
          <w:rFonts w:ascii="Arial" w:eastAsia="Calibri" w:hAnsi="Arial" w:cs="Arial"/>
          <w:b/>
          <w:sz w:val="24"/>
          <w:szCs w:val="24"/>
          <w:lang w:val="es-ES"/>
        </w:rPr>
        <w:t>) (MP)</w:t>
      </w:r>
    </w:p>
    <w:p w14:paraId="51DA0A7B"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Salida de Te </w:t>
      </w:r>
      <w:proofErr w:type="spellStart"/>
      <w:r w:rsidRPr="00A2069F">
        <w:rPr>
          <w:rFonts w:ascii="Arial" w:eastAsia="Calibri" w:hAnsi="Arial" w:cs="Arial"/>
          <w:sz w:val="24"/>
          <w:szCs w:val="24"/>
          <w:lang w:val="es-ES"/>
        </w:rPr>
        <w:t>Anau</w:t>
      </w:r>
      <w:proofErr w:type="spellEnd"/>
      <w:r w:rsidRPr="00A2069F">
        <w:rPr>
          <w:rFonts w:ascii="Arial" w:eastAsia="Calibri" w:hAnsi="Arial" w:cs="Arial"/>
          <w:sz w:val="24"/>
          <w:szCs w:val="24"/>
          <w:lang w:val="es-ES"/>
        </w:rPr>
        <w:t xml:space="preserve"> hacia el fiordo Milford </w:t>
      </w:r>
      <w:proofErr w:type="spellStart"/>
      <w:r w:rsidRPr="00A2069F">
        <w:rPr>
          <w:rFonts w:ascii="Arial" w:eastAsia="Calibri" w:hAnsi="Arial" w:cs="Arial"/>
          <w:sz w:val="24"/>
          <w:szCs w:val="24"/>
          <w:lang w:val="es-ES"/>
        </w:rPr>
        <w:t>Sound</w:t>
      </w:r>
      <w:proofErr w:type="spellEnd"/>
      <w:r w:rsidRPr="00A2069F">
        <w:rPr>
          <w:rFonts w:ascii="Arial" w:eastAsia="Calibri" w:hAnsi="Arial" w:cs="Arial"/>
          <w:sz w:val="24"/>
          <w:szCs w:val="24"/>
          <w:lang w:val="es-ES"/>
        </w:rPr>
        <w:t xml:space="preserve">. Hoy realizaremos una excursión de día completo viajando por el Parque Nacional de los Fiordos. Un paseo en barco nos llevará hacia el Mar de Tasmania, donde podremos apreciar lo magnífico que es este fiordo, con cumbres de más de 1.000 metros de altura, el impresionante pico Mitre y las cascadas </w:t>
      </w:r>
      <w:proofErr w:type="spellStart"/>
      <w:r w:rsidRPr="00A2069F">
        <w:rPr>
          <w:rFonts w:ascii="Arial" w:eastAsia="Calibri" w:hAnsi="Arial" w:cs="Arial"/>
          <w:sz w:val="24"/>
          <w:szCs w:val="24"/>
          <w:lang w:val="es-ES"/>
        </w:rPr>
        <w:t>Bowen</w:t>
      </w:r>
      <w:proofErr w:type="spellEnd"/>
      <w:r w:rsidRPr="00A2069F">
        <w:rPr>
          <w:rFonts w:ascii="Arial" w:eastAsia="Calibri" w:hAnsi="Arial" w:cs="Arial"/>
          <w:sz w:val="24"/>
          <w:szCs w:val="24"/>
          <w:lang w:val="es-ES"/>
        </w:rPr>
        <w:t xml:space="preserve">. Durante la travesía se incluye un Almuerzo. Regreso hacia </w:t>
      </w:r>
      <w:proofErr w:type="spellStart"/>
      <w:r w:rsidRPr="00A2069F">
        <w:rPr>
          <w:rFonts w:ascii="Arial" w:eastAsia="Calibri" w:hAnsi="Arial" w:cs="Arial"/>
          <w:sz w:val="24"/>
          <w:szCs w:val="24"/>
          <w:lang w:val="es-ES"/>
        </w:rPr>
        <w:t>Queenstown</w:t>
      </w:r>
      <w:proofErr w:type="spellEnd"/>
      <w:r w:rsidRPr="00A2069F">
        <w:rPr>
          <w:rFonts w:ascii="Arial" w:eastAsia="Calibri" w:hAnsi="Arial" w:cs="Arial"/>
          <w:sz w:val="24"/>
          <w:szCs w:val="24"/>
          <w:lang w:val="es-ES"/>
        </w:rPr>
        <w:t xml:space="preserve"> en autobús. Opcionalmente, podremos regresar en avioneta o helicóptero, sobrevolando este parque de altas cascadas, selva, costas, ríos y valles (costo adicional). Esta reserva se realizará en destino debido a que está sumamente sujeta a las condiciones del tiempo. Alojamiento. IMPORTANTE: La excursión al Milford </w:t>
      </w:r>
      <w:proofErr w:type="spellStart"/>
      <w:r w:rsidRPr="00A2069F">
        <w:rPr>
          <w:rFonts w:ascii="Arial" w:eastAsia="Calibri" w:hAnsi="Arial" w:cs="Arial"/>
          <w:sz w:val="24"/>
          <w:szCs w:val="24"/>
          <w:lang w:val="es-ES"/>
        </w:rPr>
        <w:t>Sound</w:t>
      </w:r>
      <w:proofErr w:type="spellEnd"/>
      <w:r w:rsidRPr="00A2069F">
        <w:rPr>
          <w:rFonts w:ascii="Arial" w:eastAsia="Calibri" w:hAnsi="Arial" w:cs="Arial"/>
          <w:sz w:val="24"/>
          <w:szCs w:val="24"/>
          <w:lang w:val="es-ES"/>
        </w:rPr>
        <w:t xml:space="preserve"> está sujeta a las condiciones climáticas. En caso de ser cancelada, se ofrecerá la excursión </w:t>
      </w:r>
      <w:r w:rsidRPr="00A2069F">
        <w:rPr>
          <w:rFonts w:ascii="Arial" w:eastAsia="Calibri" w:hAnsi="Arial" w:cs="Arial"/>
          <w:sz w:val="24"/>
          <w:szCs w:val="24"/>
          <w:lang w:val="es-ES"/>
        </w:rPr>
        <w:lastRenderedPageBreak/>
        <w:t xml:space="preserve">opcional a </w:t>
      </w:r>
      <w:proofErr w:type="spellStart"/>
      <w:r w:rsidRPr="00A2069F">
        <w:rPr>
          <w:rFonts w:ascii="Arial" w:eastAsia="Calibri" w:hAnsi="Arial" w:cs="Arial"/>
          <w:sz w:val="24"/>
          <w:szCs w:val="24"/>
          <w:lang w:val="es-ES"/>
        </w:rPr>
        <w:t>Doubtful</w:t>
      </w:r>
      <w:proofErr w:type="spellEnd"/>
      <w:r w:rsidRPr="00A2069F">
        <w:rPr>
          <w:rFonts w:ascii="Arial" w:eastAsia="Calibri" w:hAnsi="Arial" w:cs="Arial"/>
          <w:sz w:val="24"/>
          <w:szCs w:val="24"/>
          <w:lang w:val="es-ES"/>
        </w:rPr>
        <w:t xml:space="preserve"> </w:t>
      </w:r>
      <w:proofErr w:type="spellStart"/>
      <w:r w:rsidRPr="00A2069F">
        <w:rPr>
          <w:rFonts w:ascii="Arial" w:eastAsia="Calibri" w:hAnsi="Arial" w:cs="Arial"/>
          <w:sz w:val="24"/>
          <w:szCs w:val="24"/>
          <w:lang w:val="es-ES"/>
        </w:rPr>
        <w:t>Sound</w:t>
      </w:r>
      <w:proofErr w:type="spellEnd"/>
      <w:r w:rsidRPr="00A2069F">
        <w:rPr>
          <w:rFonts w:ascii="Arial" w:eastAsia="Calibri" w:hAnsi="Arial" w:cs="Arial"/>
          <w:sz w:val="24"/>
          <w:szCs w:val="24"/>
          <w:lang w:val="es-ES"/>
        </w:rPr>
        <w:t>, que conlleva un suplemento que será abonado en destino. Alojamiento.</w:t>
      </w:r>
    </w:p>
    <w:p w14:paraId="34D101C0"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b/>
          <w:sz w:val="24"/>
          <w:szCs w:val="24"/>
          <w:lang w:val="es-ES"/>
        </w:rPr>
      </w:pPr>
    </w:p>
    <w:p w14:paraId="513D0043" w14:textId="31461470"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Miércoles</w:t>
      </w:r>
      <w:r w:rsidR="00020196" w:rsidRPr="00A2069F">
        <w:rPr>
          <w:rFonts w:ascii="Arial" w:eastAsia="Calibri" w:hAnsi="Arial" w:cs="Arial"/>
          <w:b/>
          <w:sz w:val="24"/>
          <w:szCs w:val="24"/>
          <w:lang w:val="es-ES"/>
        </w:rPr>
        <w:t>: QUEENSTOWN (AD)</w:t>
      </w:r>
    </w:p>
    <w:p w14:paraId="2C3FD831"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Salida para realizar una visita de medio día del </w:t>
      </w:r>
      <w:proofErr w:type="spellStart"/>
      <w:r w:rsidRPr="00A2069F">
        <w:rPr>
          <w:rFonts w:ascii="Arial" w:eastAsia="Calibri" w:hAnsi="Arial" w:cs="Arial"/>
          <w:sz w:val="24"/>
          <w:szCs w:val="24"/>
          <w:lang w:val="es-ES"/>
        </w:rPr>
        <w:t>area</w:t>
      </w:r>
      <w:proofErr w:type="spellEnd"/>
      <w:r w:rsidRPr="00A2069F">
        <w:rPr>
          <w:rFonts w:ascii="Arial" w:eastAsia="Calibri" w:hAnsi="Arial" w:cs="Arial"/>
          <w:sz w:val="24"/>
          <w:szCs w:val="24"/>
          <w:lang w:val="es-ES"/>
        </w:rPr>
        <w:t xml:space="preserve"> de </w:t>
      </w:r>
      <w:proofErr w:type="spellStart"/>
      <w:r w:rsidRPr="00A2069F">
        <w:rPr>
          <w:rFonts w:ascii="Arial" w:eastAsia="Calibri" w:hAnsi="Arial" w:cs="Arial"/>
          <w:sz w:val="24"/>
          <w:szCs w:val="24"/>
          <w:lang w:val="es-ES"/>
        </w:rPr>
        <w:t>Queenstown</w:t>
      </w:r>
      <w:proofErr w:type="spellEnd"/>
      <w:r w:rsidRPr="00A2069F">
        <w:rPr>
          <w:rFonts w:ascii="Arial" w:eastAsia="Calibri" w:hAnsi="Arial" w:cs="Arial"/>
          <w:sz w:val="24"/>
          <w:szCs w:val="24"/>
          <w:lang w:val="es-ES"/>
        </w:rPr>
        <w:t xml:space="preserve">, pasando por el tradicional pueblo minero de </w:t>
      </w:r>
      <w:proofErr w:type="spellStart"/>
      <w:r w:rsidRPr="00A2069F">
        <w:rPr>
          <w:rFonts w:ascii="Arial" w:eastAsia="Calibri" w:hAnsi="Arial" w:cs="Arial"/>
          <w:sz w:val="24"/>
          <w:szCs w:val="24"/>
          <w:lang w:val="es-ES"/>
        </w:rPr>
        <w:t>Arrowtown</w:t>
      </w:r>
      <w:proofErr w:type="spellEnd"/>
      <w:r w:rsidRPr="00A2069F">
        <w:rPr>
          <w:rFonts w:ascii="Arial" w:eastAsia="Calibri" w:hAnsi="Arial" w:cs="Arial"/>
          <w:sz w:val="24"/>
          <w:szCs w:val="24"/>
          <w:lang w:val="es-ES"/>
        </w:rPr>
        <w:t xml:space="preserve">. De regreso a la ciudad de </w:t>
      </w:r>
      <w:proofErr w:type="spellStart"/>
      <w:r w:rsidRPr="00A2069F">
        <w:rPr>
          <w:rFonts w:ascii="Arial" w:eastAsia="Calibri" w:hAnsi="Arial" w:cs="Arial"/>
          <w:sz w:val="24"/>
          <w:szCs w:val="24"/>
          <w:lang w:val="es-ES"/>
        </w:rPr>
        <w:t>Queenstown</w:t>
      </w:r>
      <w:proofErr w:type="spellEnd"/>
      <w:r w:rsidRPr="00A2069F">
        <w:rPr>
          <w:rFonts w:ascii="Arial" w:eastAsia="Calibri" w:hAnsi="Arial" w:cs="Arial"/>
          <w:sz w:val="24"/>
          <w:szCs w:val="24"/>
          <w:lang w:val="es-ES"/>
        </w:rPr>
        <w:t xml:space="preserve"> subiremos en el teleférico </w:t>
      </w:r>
      <w:proofErr w:type="spellStart"/>
      <w:r w:rsidRPr="00A2069F">
        <w:rPr>
          <w:rFonts w:ascii="Arial" w:eastAsia="Calibri" w:hAnsi="Arial" w:cs="Arial"/>
          <w:sz w:val="24"/>
          <w:szCs w:val="24"/>
          <w:lang w:val="es-ES"/>
        </w:rPr>
        <w:t>Skyline</w:t>
      </w:r>
      <w:proofErr w:type="spellEnd"/>
      <w:r w:rsidRPr="00A2069F">
        <w:rPr>
          <w:rFonts w:ascii="Arial" w:eastAsia="Calibri" w:hAnsi="Arial" w:cs="Arial"/>
          <w:sz w:val="24"/>
          <w:szCs w:val="24"/>
          <w:lang w:val="es-ES"/>
        </w:rPr>
        <w:t xml:space="preserve"> a la cima de Bob 's </w:t>
      </w:r>
      <w:proofErr w:type="spellStart"/>
      <w:r w:rsidRPr="00A2069F">
        <w:rPr>
          <w:rFonts w:ascii="Arial" w:eastAsia="Calibri" w:hAnsi="Arial" w:cs="Arial"/>
          <w:sz w:val="24"/>
          <w:szCs w:val="24"/>
          <w:lang w:val="es-ES"/>
        </w:rPr>
        <w:t>Peak</w:t>
      </w:r>
      <w:proofErr w:type="spellEnd"/>
      <w:r w:rsidRPr="00A2069F">
        <w:rPr>
          <w:rFonts w:ascii="Arial" w:eastAsia="Calibri" w:hAnsi="Arial" w:cs="Arial"/>
          <w:sz w:val="24"/>
          <w:szCs w:val="24"/>
          <w:lang w:val="es-ES"/>
        </w:rPr>
        <w:t>, desde donde disfrutaremos de unas espectaculares vistas de la región. Tarde libre. Alojamiento.</w:t>
      </w:r>
    </w:p>
    <w:p w14:paraId="28559F14"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77C47C7B" w14:textId="41B4B2DB"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J</w:t>
      </w:r>
      <w:r w:rsidR="00020196" w:rsidRPr="00A2069F">
        <w:rPr>
          <w:rFonts w:ascii="Arial" w:eastAsia="Calibri" w:hAnsi="Arial" w:cs="Arial"/>
          <w:b/>
          <w:sz w:val="24"/>
          <w:szCs w:val="24"/>
          <w:lang w:val="es-ES"/>
        </w:rPr>
        <w:t>ueves: QUEENSTOWN (AD)</w:t>
      </w:r>
    </w:p>
    <w:p w14:paraId="47E8800E"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Desayuno. Día libre para conocer esta ciudad de la Isla del Sur, rodeada por montañas majestuosas y enclavada a orillas del cristalino lago </w:t>
      </w:r>
      <w:proofErr w:type="spellStart"/>
      <w:r w:rsidRPr="00A2069F">
        <w:rPr>
          <w:rFonts w:ascii="Arial" w:eastAsia="Calibri" w:hAnsi="Arial" w:cs="Arial"/>
          <w:sz w:val="24"/>
          <w:szCs w:val="24"/>
          <w:lang w:val="es-ES"/>
        </w:rPr>
        <w:t>Wakatipu</w:t>
      </w:r>
      <w:proofErr w:type="spellEnd"/>
      <w:r w:rsidRPr="00A2069F">
        <w:rPr>
          <w:rFonts w:ascii="Arial" w:eastAsia="Calibri" w:hAnsi="Arial" w:cs="Arial"/>
          <w:sz w:val="24"/>
          <w:szCs w:val="24"/>
          <w:lang w:val="es-ES"/>
        </w:rPr>
        <w:t>. Podrá pasear por las calles peatonales con sus tiendas de artesanía o realizar un tour en barca por el lago. Actualmente, es uno de los más importantes centros de deportes de invierno de Nueva Zelanda, con 4 estaciones de esquí. También ofrece una importante oferta de turismo de aventura. Alojamiento.</w:t>
      </w:r>
    </w:p>
    <w:p w14:paraId="3D857F37" w14:textId="77777777" w:rsidR="00020196"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456E2A8F" w14:textId="435E4950" w:rsidR="00020196" w:rsidRPr="00A2069F" w:rsidRDefault="00A2069F" w:rsidP="00020196">
      <w:pPr>
        <w:tabs>
          <w:tab w:val="left" w:pos="1820"/>
          <w:tab w:val="left" w:pos="7797"/>
          <w:tab w:val="left" w:pos="10206"/>
        </w:tabs>
        <w:spacing w:after="0" w:line="273" w:lineRule="auto"/>
        <w:ind w:right="534"/>
        <w:rPr>
          <w:rFonts w:ascii="Arial" w:eastAsia="Calibri" w:hAnsi="Arial" w:cs="Arial"/>
          <w:b/>
          <w:sz w:val="24"/>
          <w:szCs w:val="24"/>
          <w:lang w:val="es-ES"/>
        </w:rPr>
      </w:pPr>
      <w:r w:rsidRPr="00A2069F">
        <w:rPr>
          <w:rFonts w:ascii="Arial" w:eastAsia="Calibri" w:hAnsi="Arial" w:cs="Arial"/>
          <w:b/>
          <w:sz w:val="24"/>
          <w:szCs w:val="24"/>
          <w:lang w:val="es-ES"/>
        </w:rPr>
        <w:t>Viernes</w:t>
      </w:r>
      <w:r w:rsidR="00020196" w:rsidRPr="00A2069F">
        <w:rPr>
          <w:rFonts w:ascii="Arial" w:eastAsia="Calibri" w:hAnsi="Arial" w:cs="Arial"/>
          <w:b/>
          <w:sz w:val="24"/>
          <w:szCs w:val="24"/>
          <w:lang w:val="es-ES"/>
        </w:rPr>
        <w:t>: QUEENSTOWN (D)</w:t>
      </w:r>
    </w:p>
    <w:p w14:paraId="131E6399" w14:textId="77777777" w:rsid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Desayuno. Traslado al aeropuerto. Fin de nuestros servicios.</w:t>
      </w:r>
    </w:p>
    <w:p w14:paraId="109CD755" w14:textId="77777777"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2D568CD0" w14:textId="0FDF9D29" w:rsidR="00A2069F" w:rsidRP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br/>
      </w:r>
      <w:r w:rsidRPr="00A2069F">
        <w:rPr>
          <w:rFonts w:ascii="Arial" w:eastAsia="Calibri" w:hAnsi="Arial" w:cs="Arial"/>
          <w:sz w:val="24"/>
          <w:szCs w:val="24"/>
          <w:lang w:val="es-ES"/>
        </w:rPr>
        <w:br/>
      </w:r>
      <w:r w:rsidRPr="00A2069F">
        <w:rPr>
          <w:rFonts w:ascii="Arial" w:eastAsia="Calibri" w:hAnsi="Arial" w:cs="Arial"/>
          <w:b/>
          <w:sz w:val="24"/>
          <w:szCs w:val="24"/>
          <w:lang w:val="es-ES"/>
        </w:rPr>
        <w:t>Hoteles previstos o similar</w:t>
      </w:r>
      <w:r w:rsidRPr="00A2069F">
        <w:rPr>
          <w:rFonts w:ascii="Arial" w:eastAsia="Calibri" w:hAnsi="Arial" w:cs="Arial"/>
          <w:sz w:val="24"/>
          <w:szCs w:val="24"/>
          <w:lang w:val="es-ES"/>
        </w:rPr>
        <w:t xml:space="preserve"> </w:t>
      </w:r>
      <w:r w:rsidR="00A2069F">
        <w:rPr>
          <w:rFonts w:ascii="Arial" w:eastAsia="Calibri" w:hAnsi="Arial" w:cs="Arial"/>
          <w:sz w:val="24"/>
          <w:szCs w:val="24"/>
          <w:lang w:val="es-ES"/>
        </w:rPr>
        <w:br/>
      </w:r>
    </w:p>
    <w:tbl>
      <w:tblPr>
        <w:tblW w:w="10887" w:type="dxa"/>
        <w:shd w:val="clear" w:color="auto" w:fill="FFFFFF"/>
        <w:tblCellMar>
          <w:top w:w="15" w:type="dxa"/>
          <w:left w:w="15" w:type="dxa"/>
          <w:bottom w:w="15" w:type="dxa"/>
          <w:right w:w="15" w:type="dxa"/>
        </w:tblCellMar>
        <w:tblLook w:val="04A0" w:firstRow="1" w:lastRow="0" w:firstColumn="1" w:lastColumn="0" w:noHBand="0" w:noVBand="1"/>
      </w:tblPr>
      <w:tblGrid>
        <w:gridCol w:w="1245"/>
        <w:gridCol w:w="5826"/>
        <w:gridCol w:w="2225"/>
        <w:gridCol w:w="1591"/>
      </w:tblGrid>
      <w:tr w:rsidR="00A2069F" w:rsidRPr="00A2069F" w14:paraId="775029FA" w14:textId="77777777" w:rsidTr="00A2069F">
        <w:trPr>
          <w:trHeight w:val="477"/>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6C64CDFE"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723F7F95"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090E7024" w14:textId="77777777" w:rsidR="00A2069F" w:rsidRPr="00A2069F" w:rsidRDefault="00A2069F" w:rsidP="00A2069F">
            <w:pPr>
              <w:spacing w:after="300"/>
              <w:rPr>
                <w:rFonts w:ascii="Arial" w:eastAsia="Calibri" w:hAnsi="Arial" w:cs="Arial"/>
                <w:sz w:val="24"/>
                <w:szCs w:val="24"/>
                <w:lang w:val="es-ES"/>
              </w:rPr>
            </w:pPr>
            <w:proofErr w:type="spellStart"/>
            <w:r w:rsidRPr="00A2069F">
              <w:rPr>
                <w:rFonts w:ascii="Arial" w:eastAsia="Calibri" w:hAnsi="Arial" w:cs="Arial"/>
                <w:sz w:val="24"/>
                <w:szCs w:val="24"/>
                <w:lang w:val="es-ES"/>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09F0D60B"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Ciudad</w:t>
            </w:r>
          </w:p>
        </w:tc>
      </w:tr>
      <w:tr w:rsidR="00A2069F" w:rsidRPr="00A2069F" w14:paraId="2EF36A32" w14:textId="77777777" w:rsidTr="00A2069F">
        <w:trPr>
          <w:trHeight w:val="457"/>
        </w:trPr>
        <w:tc>
          <w:tcPr>
            <w:tcW w:w="0" w:type="auto"/>
            <w:tcBorders>
              <w:top w:val="single" w:sz="6" w:space="0" w:color="DDDDDD"/>
            </w:tcBorders>
            <w:shd w:val="clear" w:color="auto" w:fill="FFFFFF"/>
            <w:tcMar>
              <w:top w:w="75" w:type="dxa"/>
              <w:left w:w="75" w:type="dxa"/>
              <w:bottom w:w="75" w:type="dxa"/>
              <w:right w:w="75" w:type="dxa"/>
            </w:tcMar>
            <w:hideMark/>
          </w:tcPr>
          <w:p w14:paraId="59674EAF"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6B427AF2"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GRAND MILLENNIUM AUCKLAND</w:t>
            </w:r>
          </w:p>
        </w:tc>
        <w:tc>
          <w:tcPr>
            <w:tcW w:w="0" w:type="auto"/>
            <w:tcBorders>
              <w:top w:val="single" w:sz="6" w:space="0" w:color="DDDDDD"/>
            </w:tcBorders>
            <w:shd w:val="clear" w:color="auto" w:fill="FFFFFF"/>
            <w:tcMar>
              <w:top w:w="75" w:type="dxa"/>
              <w:left w:w="75" w:type="dxa"/>
              <w:bottom w:w="75" w:type="dxa"/>
              <w:right w:w="75" w:type="dxa"/>
            </w:tcMar>
            <w:hideMark/>
          </w:tcPr>
          <w:p w14:paraId="70737AEA"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193F5D85"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Auckland</w:t>
            </w:r>
          </w:p>
        </w:tc>
      </w:tr>
      <w:tr w:rsidR="00A2069F" w:rsidRPr="00A2069F" w14:paraId="74EACFAF" w14:textId="77777777" w:rsidTr="00A2069F">
        <w:trPr>
          <w:trHeight w:val="467"/>
        </w:trPr>
        <w:tc>
          <w:tcPr>
            <w:tcW w:w="0" w:type="auto"/>
            <w:tcBorders>
              <w:top w:val="single" w:sz="6" w:space="0" w:color="DDDDDD"/>
            </w:tcBorders>
            <w:shd w:val="clear" w:color="auto" w:fill="FFFFFF"/>
            <w:tcMar>
              <w:top w:w="75" w:type="dxa"/>
              <w:left w:w="75" w:type="dxa"/>
              <w:bottom w:w="75" w:type="dxa"/>
              <w:right w:w="75" w:type="dxa"/>
            </w:tcMar>
            <w:hideMark/>
          </w:tcPr>
          <w:p w14:paraId="4B3DC074"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1B0CF623"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DISTINCTION CHRISTCHURCH</w:t>
            </w:r>
          </w:p>
        </w:tc>
        <w:tc>
          <w:tcPr>
            <w:tcW w:w="0" w:type="auto"/>
            <w:tcBorders>
              <w:top w:val="single" w:sz="6" w:space="0" w:color="DDDDDD"/>
            </w:tcBorders>
            <w:shd w:val="clear" w:color="auto" w:fill="FFFFFF"/>
            <w:tcMar>
              <w:top w:w="75" w:type="dxa"/>
              <w:left w:w="75" w:type="dxa"/>
              <w:bottom w:w="75" w:type="dxa"/>
              <w:right w:w="75" w:type="dxa"/>
            </w:tcMar>
            <w:hideMark/>
          </w:tcPr>
          <w:p w14:paraId="5B4B67F1"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76DF7079" w14:textId="77777777" w:rsidR="00A2069F" w:rsidRPr="00A2069F" w:rsidRDefault="00A2069F" w:rsidP="00A2069F">
            <w:pPr>
              <w:spacing w:after="300"/>
              <w:rPr>
                <w:rFonts w:ascii="Arial" w:eastAsia="Calibri" w:hAnsi="Arial" w:cs="Arial"/>
                <w:sz w:val="24"/>
                <w:szCs w:val="24"/>
                <w:lang w:val="es-ES"/>
              </w:rPr>
            </w:pPr>
            <w:proofErr w:type="spellStart"/>
            <w:r w:rsidRPr="00A2069F">
              <w:rPr>
                <w:rFonts w:ascii="Arial" w:eastAsia="Calibri" w:hAnsi="Arial" w:cs="Arial"/>
                <w:sz w:val="24"/>
                <w:szCs w:val="24"/>
                <w:lang w:val="es-ES"/>
              </w:rPr>
              <w:t>Christchurch</w:t>
            </w:r>
            <w:proofErr w:type="spellEnd"/>
          </w:p>
        </w:tc>
      </w:tr>
      <w:tr w:rsidR="00A2069F" w:rsidRPr="00A2069F" w14:paraId="779A69E1" w14:textId="77777777" w:rsidTr="00A2069F">
        <w:trPr>
          <w:trHeight w:val="467"/>
        </w:trPr>
        <w:tc>
          <w:tcPr>
            <w:tcW w:w="0" w:type="auto"/>
            <w:tcBorders>
              <w:top w:val="single" w:sz="6" w:space="0" w:color="DDDDDD"/>
            </w:tcBorders>
            <w:shd w:val="clear" w:color="auto" w:fill="FFFFFF"/>
            <w:tcMar>
              <w:top w:w="75" w:type="dxa"/>
              <w:left w:w="75" w:type="dxa"/>
              <w:bottom w:w="75" w:type="dxa"/>
              <w:right w:w="75" w:type="dxa"/>
            </w:tcMar>
            <w:hideMark/>
          </w:tcPr>
          <w:p w14:paraId="6F2E64FB"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61E4ED7D"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PEPPERS BLUEWATER RESORT LAKE TEKAPO</w:t>
            </w:r>
          </w:p>
        </w:tc>
        <w:tc>
          <w:tcPr>
            <w:tcW w:w="0" w:type="auto"/>
            <w:tcBorders>
              <w:top w:val="single" w:sz="6" w:space="0" w:color="DDDDDD"/>
            </w:tcBorders>
            <w:shd w:val="clear" w:color="auto" w:fill="FFFFFF"/>
            <w:tcMar>
              <w:top w:w="75" w:type="dxa"/>
              <w:left w:w="75" w:type="dxa"/>
              <w:bottom w:w="75" w:type="dxa"/>
              <w:right w:w="75" w:type="dxa"/>
            </w:tcMar>
            <w:hideMark/>
          </w:tcPr>
          <w:p w14:paraId="2677BB70"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5A5E8829"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 xml:space="preserve">Lake </w:t>
            </w:r>
            <w:proofErr w:type="spellStart"/>
            <w:r w:rsidRPr="00A2069F">
              <w:rPr>
                <w:rFonts w:ascii="Arial" w:eastAsia="Calibri" w:hAnsi="Arial" w:cs="Arial"/>
                <w:sz w:val="24"/>
                <w:szCs w:val="24"/>
                <w:lang w:val="es-ES"/>
              </w:rPr>
              <w:t>Tekapo</w:t>
            </w:r>
            <w:proofErr w:type="spellEnd"/>
          </w:p>
        </w:tc>
      </w:tr>
      <w:tr w:rsidR="00A2069F" w:rsidRPr="00A2069F" w14:paraId="59948503" w14:textId="77777777" w:rsidTr="00A2069F">
        <w:trPr>
          <w:trHeight w:val="467"/>
        </w:trPr>
        <w:tc>
          <w:tcPr>
            <w:tcW w:w="0" w:type="auto"/>
            <w:tcBorders>
              <w:top w:val="single" w:sz="6" w:space="0" w:color="DDDDDD"/>
            </w:tcBorders>
            <w:shd w:val="clear" w:color="auto" w:fill="FFFFFF"/>
            <w:tcMar>
              <w:top w:w="75" w:type="dxa"/>
              <w:left w:w="75" w:type="dxa"/>
              <w:bottom w:w="75" w:type="dxa"/>
              <w:right w:w="75" w:type="dxa"/>
            </w:tcMar>
            <w:hideMark/>
          </w:tcPr>
          <w:p w14:paraId="79DCC689"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25B961E5"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MILLENNIUM QUEENSTOWN</w:t>
            </w:r>
          </w:p>
        </w:tc>
        <w:tc>
          <w:tcPr>
            <w:tcW w:w="0" w:type="auto"/>
            <w:tcBorders>
              <w:top w:val="single" w:sz="6" w:space="0" w:color="DDDDDD"/>
            </w:tcBorders>
            <w:shd w:val="clear" w:color="auto" w:fill="FFFFFF"/>
            <w:tcMar>
              <w:top w:w="75" w:type="dxa"/>
              <w:left w:w="75" w:type="dxa"/>
              <w:bottom w:w="75" w:type="dxa"/>
              <w:right w:w="75" w:type="dxa"/>
            </w:tcMar>
            <w:hideMark/>
          </w:tcPr>
          <w:p w14:paraId="53ED45DD"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509E078D" w14:textId="77777777" w:rsidR="00A2069F" w:rsidRPr="00A2069F" w:rsidRDefault="00A2069F" w:rsidP="00A2069F">
            <w:pPr>
              <w:spacing w:after="300"/>
              <w:rPr>
                <w:rFonts w:ascii="Arial" w:eastAsia="Calibri" w:hAnsi="Arial" w:cs="Arial"/>
                <w:sz w:val="24"/>
                <w:szCs w:val="24"/>
                <w:lang w:val="es-ES"/>
              </w:rPr>
            </w:pPr>
            <w:proofErr w:type="spellStart"/>
            <w:r w:rsidRPr="00A2069F">
              <w:rPr>
                <w:rFonts w:ascii="Arial" w:eastAsia="Calibri" w:hAnsi="Arial" w:cs="Arial"/>
                <w:sz w:val="24"/>
                <w:szCs w:val="24"/>
                <w:lang w:val="es-ES"/>
              </w:rPr>
              <w:t>Queenstown</w:t>
            </w:r>
            <w:proofErr w:type="spellEnd"/>
          </w:p>
        </w:tc>
      </w:tr>
      <w:tr w:rsidR="00A2069F" w:rsidRPr="00A2069F" w14:paraId="17982921" w14:textId="77777777" w:rsidTr="00A2069F">
        <w:trPr>
          <w:trHeight w:val="467"/>
        </w:trPr>
        <w:tc>
          <w:tcPr>
            <w:tcW w:w="0" w:type="auto"/>
            <w:tcBorders>
              <w:top w:val="single" w:sz="6" w:space="0" w:color="DDDDDD"/>
            </w:tcBorders>
            <w:shd w:val="clear" w:color="auto" w:fill="FFFFFF"/>
            <w:tcMar>
              <w:top w:w="75" w:type="dxa"/>
              <w:left w:w="75" w:type="dxa"/>
              <w:bottom w:w="75" w:type="dxa"/>
              <w:right w:w="75" w:type="dxa"/>
            </w:tcMar>
            <w:hideMark/>
          </w:tcPr>
          <w:p w14:paraId="31BFA74C"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2081D4F8"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MILLENNIUM ROTORUA</w:t>
            </w:r>
          </w:p>
        </w:tc>
        <w:tc>
          <w:tcPr>
            <w:tcW w:w="0" w:type="auto"/>
            <w:tcBorders>
              <w:top w:val="single" w:sz="6" w:space="0" w:color="DDDDDD"/>
            </w:tcBorders>
            <w:shd w:val="clear" w:color="auto" w:fill="FFFFFF"/>
            <w:tcMar>
              <w:top w:w="75" w:type="dxa"/>
              <w:left w:w="75" w:type="dxa"/>
              <w:bottom w:w="75" w:type="dxa"/>
              <w:right w:w="75" w:type="dxa"/>
            </w:tcMar>
            <w:hideMark/>
          </w:tcPr>
          <w:p w14:paraId="2FD3F713"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71BA6A97" w14:textId="77777777" w:rsidR="00A2069F" w:rsidRPr="00A2069F" w:rsidRDefault="00A2069F" w:rsidP="00A2069F">
            <w:pPr>
              <w:spacing w:after="300"/>
              <w:rPr>
                <w:rFonts w:ascii="Arial" w:eastAsia="Calibri" w:hAnsi="Arial" w:cs="Arial"/>
                <w:sz w:val="24"/>
                <w:szCs w:val="24"/>
                <w:lang w:val="es-ES"/>
              </w:rPr>
            </w:pPr>
            <w:proofErr w:type="spellStart"/>
            <w:r w:rsidRPr="00A2069F">
              <w:rPr>
                <w:rFonts w:ascii="Arial" w:eastAsia="Calibri" w:hAnsi="Arial" w:cs="Arial"/>
                <w:sz w:val="24"/>
                <w:szCs w:val="24"/>
                <w:lang w:val="es-ES"/>
              </w:rPr>
              <w:t>Rotorua</w:t>
            </w:r>
            <w:proofErr w:type="spellEnd"/>
          </w:p>
        </w:tc>
      </w:tr>
      <w:tr w:rsidR="00A2069F" w:rsidRPr="00A2069F" w14:paraId="7A80994F" w14:textId="77777777" w:rsidTr="00A2069F">
        <w:trPr>
          <w:trHeight w:val="467"/>
        </w:trPr>
        <w:tc>
          <w:tcPr>
            <w:tcW w:w="0" w:type="auto"/>
            <w:tcBorders>
              <w:top w:val="single" w:sz="6" w:space="0" w:color="DDDDDD"/>
            </w:tcBorders>
            <w:shd w:val="clear" w:color="auto" w:fill="FFFFFF"/>
            <w:tcMar>
              <w:top w:w="75" w:type="dxa"/>
              <w:left w:w="75" w:type="dxa"/>
              <w:bottom w:w="75" w:type="dxa"/>
              <w:right w:w="75" w:type="dxa"/>
            </w:tcMar>
            <w:hideMark/>
          </w:tcPr>
          <w:p w14:paraId="436E9DA5"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05A2A7CC"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DISTINCTION TE ANAU HOTEL &amp; VILLAS</w:t>
            </w:r>
          </w:p>
        </w:tc>
        <w:tc>
          <w:tcPr>
            <w:tcW w:w="0" w:type="auto"/>
            <w:tcBorders>
              <w:top w:val="single" w:sz="6" w:space="0" w:color="DDDDDD"/>
            </w:tcBorders>
            <w:shd w:val="clear" w:color="auto" w:fill="FFFFFF"/>
            <w:tcMar>
              <w:top w:w="75" w:type="dxa"/>
              <w:left w:w="75" w:type="dxa"/>
              <w:bottom w:w="75" w:type="dxa"/>
              <w:right w:w="75" w:type="dxa"/>
            </w:tcMar>
            <w:hideMark/>
          </w:tcPr>
          <w:p w14:paraId="4C0C0351"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03E81BD6" w14:textId="77777777" w:rsidR="00A2069F" w:rsidRPr="00A2069F" w:rsidRDefault="00A2069F" w:rsidP="00A2069F">
            <w:pPr>
              <w:spacing w:after="300"/>
              <w:rPr>
                <w:rFonts w:ascii="Arial" w:eastAsia="Calibri" w:hAnsi="Arial" w:cs="Arial"/>
                <w:sz w:val="24"/>
                <w:szCs w:val="24"/>
                <w:lang w:val="es-ES"/>
              </w:rPr>
            </w:pPr>
            <w:r w:rsidRPr="00A2069F">
              <w:rPr>
                <w:rFonts w:ascii="Arial" w:eastAsia="Calibri" w:hAnsi="Arial" w:cs="Arial"/>
                <w:sz w:val="24"/>
                <w:szCs w:val="24"/>
                <w:lang w:val="es-ES"/>
              </w:rPr>
              <w:t xml:space="preserve">Te </w:t>
            </w:r>
            <w:proofErr w:type="spellStart"/>
            <w:r w:rsidRPr="00A2069F">
              <w:rPr>
                <w:rFonts w:ascii="Arial" w:eastAsia="Calibri" w:hAnsi="Arial" w:cs="Arial"/>
                <w:sz w:val="24"/>
                <w:szCs w:val="24"/>
                <w:lang w:val="es-ES"/>
              </w:rPr>
              <w:t>Anau</w:t>
            </w:r>
            <w:proofErr w:type="spellEnd"/>
          </w:p>
        </w:tc>
      </w:tr>
    </w:tbl>
    <w:p w14:paraId="7B6A361D" w14:textId="77777777" w:rsidR="00A2069F" w:rsidRDefault="00020196" w:rsidP="00020196">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lastRenderedPageBreak/>
        <w:br/>
      </w:r>
      <w:r w:rsidRPr="00A2069F">
        <w:rPr>
          <w:rFonts w:ascii="Arial" w:eastAsia="Calibri" w:hAnsi="Arial" w:cs="Arial"/>
          <w:sz w:val="24"/>
          <w:szCs w:val="24"/>
          <w:lang w:val="es-ES"/>
        </w:rPr>
        <w:br/>
      </w:r>
      <w:r w:rsidRPr="00A2069F">
        <w:rPr>
          <w:rFonts w:ascii="Arial" w:eastAsia="Calibri" w:hAnsi="Arial" w:cs="Arial"/>
          <w:b/>
          <w:sz w:val="24"/>
          <w:szCs w:val="24"/>
          <w:lang w:val="es-ES"/>
        </w:rPr>
        <w:t>Incluye:</w:t>
      </w:r>
      <w:r w:rsidRPr="00A2069F">
        <w:rPr>
          <w:rFonts w:ascii="Arial" w:eastAsia="Calibri" w:hAnsi="Arial" w:cs="Arial"/>
          <w:sz w:val="24"/>
          <w:szCs w:val="24"/>
          <w:lang w:val="es-ES"/>
        </w:rPr>
        <w:t xml:space="preserve"> </w:t>
      </w:r>
    </w:p>
    <w:p w14:paraId="1A47AAC2" w14:textId="77777777"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11535FEC" w14:textId="77777777" w:rsidR="00A2069F" w:rsidRDefault="00A2069F" w:rsidP="00020196">
      <w:pPr>
        <w:tabs>
          <w:tab w:val="left" w:pos="1820"/>
          <w:tab w:val="left" w:pos="7797"/>
          <w:tab w:val="left" w:pos="10206"/>
        </w:tabs>
        <w:spacing w:after="0" w:line="273" w:lineRule="auto"/>
        <w:ind w:right="534"/>
        <w:rPr>
          <w:rFonts w:ascii="Arial" w:eastAsia="Calibri" w:hAnsi="Arial" w:cs="Arial"/>
          <w:sz w:val="24"/>
          <w:szCs w:val="24"/>
          <w:lang w:val="es-ES"/>
        </w:rPr>
      </w:pPr>
    </w:p>
    <w:p w14:paraId="527717B2" w14:textId="54EB1538"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Asistencia a la llegada en el aeropuerto por personal de habla hispana.</w:t>
      </w:r>
    </w:p>
    <w:p w14:paraId="3DD4E1BB" w14:textId="207E93FB"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Traslados de llegada y salida del aeropuerto principal.</w:t>
      </w:r>
    </w:p>
    <w:p w14:paraId="2AE48E9D" w14:textId="65FC1DE6"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9 noches de alojamiento en los hoteles indicados.</w:t>
      </w:r>
    </w:p>
    <w:p w14:paraId="1D3FE20C" w14:textId="1418DBCA"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Régimen alimenticio según opción de itinerario elegido.</w:t>
      </w:r>
    </w:p>
    <w:p w14:paraId="36CFA500" w14:textId="20A44BE9"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Visita de Auckland, </w:t>
      </w:r>
      <w:proofErr w:type="spellStart"/>
      <w:r w:rsidRPr="00A2069F">
        <w:rPr>
          <w:rFonts w:ascii="Arial" w:eastAsia="Calibri" w:hAnsi="Arial" w:cs="Arial"/>
          <w:sz w:val="24"/>
          <w:szCs w:val="24"/>
          <w:lang w:val="es-ES"/>
        </w:rPr>
        <w:t>Waitomo</w:t>
      </w:r>
      <w:proofErr w:type="spellEnd"/>
      <w:r w:rsidRPr="00A2069F">
        <w:rPr>
          <w:rFonts w:ascii="Arial" w:eastAsia="Calibri" w:hAnsi="Arial" w:cs="Arial"/>
          <w:sz w:val="24"/>
          <w:szCs w:val="24"/>
          <w:lang w:val="es-ES"/>
        </w:rPr>
        <w:t xml:space="preserve">, </w:t>
      </w:r>
      <w:proofErr w:type="spellStart"/>
      <w:r w:rsidRPr="00A2069F">
        <w:rPr>
          <w:rFonts w:ascii="Arial" w:eastAsia="Calibri" w:hAnsi="Arial" w:cs="Arial"/>
          <w:sz w:val="24"/>
          <w:szCs w:val="24"/>
          <w:lang w:val="es-ES"/>
        </w:rPr>
        <w:t>Rotorua</w:t>
      </w:r>
      <w:proofErr w:type="spellEnd"/>
      <w:r w:rsidRPr="00A2069F">
        <w:rPr>
          <w:rFonts w:ascii="Arial" w:eastAsia="Calibri" w:hAnsi="Arial" w:cs="Arial"/>
          <w:sz w:val="24"/>
          <w:szCs w:val="24"/>
          <w:lang w:val="es-ES"/>
        </w:rPr>
        <w:t xml:space="preserve">, </w:t>
      </w:r>
      <w:proofErr w:type="spellStart"/>
      <w:r w:rsidRPr="00A2069F">
        <w:rPr>
          <w:rFonts w:ascii="Arial" w:eastAsia="Calibri" w:hAnsi="Arial" w:cs="Arial"/>
          <w:sz w:val="24"/>
          <w:szCs w:val="24"/>
          <w:lang w:val="es-ES"/>
        </w:rPr>
        <w:t>Queenstown</w:t>
      </w:r>
      <w:proofErr w:type="spellEnd"/>
      <w:r w:rsidRPr="00A2069F">
        <w:rPr>
          <w:rFonts w:ascii="Arial" w:eastAsia="Calibri" w:hAnsi="Arial" w:cs="Arial"/>
          <w:sz w:val="24"/>
          <w:szCs w:val="24"/>
          <w:lang w:val="es-ES"/>
        </w:rPr>
        <w:t xml:space="preserve">, Milford </w:t>
      </w:r>
      <w:proofErr w:type="spellStart"/>
      <w:r w:rsidRPr="00A2069F">
        <w:rPr>
          <w:rFonts w:ascii="Arial" w:eastAsia="Calibri" w:hAnsi="Arial" w:cs="Arial"/>
          <w:sz w:val="24"/>
          <w:szCs w:val="24"/>
          <w:lang w:val="es-ES"/>
        </w:rPr>
        <w:t>Sound</w:t>
      </w:r>
      <w:proofErr w:type="spellEnd"/>
      <w:r w:rsidRPr="00A2069F">
        <w:rPr>
          <w:rFonts w:ascii="Arial" w:eastAsia="Calibri" w:hAnsi="Arial" w:cs="Arial"/>
          <w:sz w:val="24"/>
          <w:szCs w:val="24"/>
          <w:lang w:val="es-ES"/>
        </w:rPr>
        <w:t xml:space="preserve"> según itinerario.</w:t>
      </w:r>
    </w:p>
    <w:p w14:paraId="56F9C525" w14:textId="503E801E"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Guías bilingües de habla hispana-italiana durante las visitas.</w:t>
      </w:r>
    </w:p>
    <w:p w14:paraId="470CF59B" w14:textId="670CC1AB"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Entradas a los lugares de interés, según itinerario.</w:t>
      </w:r>
    </w:p>
    <w:p w14:paraId="57371AFE" w14:textId="77777777"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Asistencia al viajero </w:t>
      </w:r>
    </w:p>
    <w:p w14:paraId="78135A63" w14:textId="77777777"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 xml:space="preserve">Mochila </w:t>
      </w:r>
    </w:p>
    <w:p w14:paraId="032FF06B" w14:textId="0EFE5C1B" w:rsid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Servicio de Asistencia telefónica 24 HORAS.</w:t>
      </w:r>
      <w:r w:rsidR="00A2069F">
        <w:rPr>
          <w:rFonts w:ascii="Arial" w:eastAsia="Calibri" w:hAnsi="Arial" w:cs="Arial"/>
          <w:sz w:val="24"/>
          <w:szCs w:val="24"/>
          <w:lang w:val="es-ES"/>
        </w:rPr>
        <w:br/>
      </w:r>
    </w:p>
    <w:p w14:paraId="448667C5" w14:textId="77777777" w:rsidR="00A2069F" w:rsidRDefault="00A2069F" w:rsidP="00A2069F">
      <w:pPr>
        <w:tabs>
          <w:tab w:val="left" w:pos="1820"/>
          <w:tab w:val="left" w:pos="7797"/>
          <w:tab w:val="left" w:pos="10206"/>
        </w:tabs>
        <w:spacing w:after="0" w:line="273" w:lineRule="auto"/>
        <w:ind w:right="534"/>
        <w:rPr>
          <w:rFonts w:ascii="Arial" w:eastAsia="Calibri" w:hAnsi="Arial" w:cs="Arial"/>
          <w:sz w:val="24"/>
          <w:szCs w:val="24"/>
          <w:lang w:val="es-ES"/>
        </w:rPr>
      </w:pPr>
    </w:p>
    <w:p w14:paraId="7A7938B8" w14:textId="6E5A0853" w:rsidR="00020196" w:rsidRPr="00A2069F" w:rsidRDefault="00020196" w:rsidP="00A2069F">
      <w:p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b/>
          <w:sz w:val="24"/>
          <w:szCs w:val="24"/>
          <w:lang w:val="es-ES"/>
        </w:rPr>
        <w:t>No incluye</w:t>
      </w:r>
      <w:r w:rsidRPr="00A2069F">
        <w:rPr>
          <w:rFonts w:ascii="Arial" w:eastAsia="Calibri" w:hAnsi="Arial" w:cs="Arial"/>
          <w:sz w:val="24"/>
          <w:szCs w:val="24"/>
          <w:lang w:val="es-ES"/>
        </w:rPr>
        <w:t xml:space="preserve"> </w:t>
      </w:r>
      <w:r w:rsidRPr="00A2069F">
        <w:rPr>
          <w:rFonts w:ascii="Arial" w:eastAsia="Calibri" w:hAnsi="Arial" w:cs="Arial"/>
          <w:sz w:val="24"/>
          <w:szCs w:val="24"/>
          <w:lang w:val="es-ES"/>
        </w:rPr>
        <w:br/>
      </w:r>
    </w:p>
    <w:p w14:paraId="17D0ABDC" w14:textId="18C5B5BF" w:rsidR="00A2069F" w:rsidRDefault="00A2069F"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Bebidas no incluidas en las comidas.</w:t>
      </w:r>
    </w:p>
    <w:p w14:paraId="1781D445" w14:textId="38EDD9FE"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Tickets aéreos no incluidos.</w:t>
      </w:r>
    </w:p>
    <w:p w14:paraId="6AB9246B" w14:textId="732F900A"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Visado no incluido.</w:t>
      </w:r>
    </w:p>
    <w:p w14:paraId="5BB71667" w14:textId="213B4E4D"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Propinas para guía, conductor, etc. no incluidas.</w:t>
      </w:r>
    </w:p>
    <w:p w14:paraId="19E35F16" w14:textId="3727C6B1" w:rsidR="00020196" w:rsidRP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Tasas hoteleras no incluidas.</w:t>
      </w:r>
    </w:p>
    <w:p w14:paraId="5A56D564" w14:textId="77777777" w:rsidR="00A2069F" w:rsidRDefault="00020196" w:rsidP="00A2069F">
      <w:pPr>
        <w:pStyle w:val="Prrafodelista"/>
        <w:numPr>
          <w:ilvl w:val="0"/>
          <w:numId w:val="13"/>
        </w:numPr>
        <w:tabs>
          <w:tab w:val="left" w:pos="1820"/>
          <w:tab w:val="left" w:pos="7797"/>
          <w:tab w:val="left" w:pos="10206"/>
        </w:tabs>
        <w:spacing w:after="0" w:line="273" w:lineRule="auto"/>
        <w:ind w:right="534"/>
        <w:rPr>
          <w:rFonts w:ascii="Arial" w:eastAsia="Calibri" w:hAnsi="Arial" w:cs="Arial"/>
          <w:sz w:val="24"/>
          <w:szCs w:val="24"/>
          <w:lang w:val="es-ES"/>
        </w:rPr>
      </w:pPr>
      <w:r w:rsidRPr="00A2069F">
        <w:rPr>
          <w:rFonts w:ascii="Arial" w:eastAsia="Calibri" w:hAnsi="Arial" w:cs="Arial"/>
          <w:sz w:val="24"/>
          <w:szCs w:val="24"/>
          <w:lang w:val="es-ES"/>
        </w:rPr>
        <w:t>No incluido ningún otro servicio no especificado en el apartado de Incluye o Valores Añadidos.</w:t>
      </w:r>
      <w:r w:rsidRPr="00A2069F">
        <w:rPr>
          <w:rFonts w:ascii="Arial" w:eastAsia="Calibri" w:hAnsi="Arial" w:cs="Arial"/>
          <w:sz w:val="24"/>
          <w:szCs w:val="24"/>
          <w:lang w:val="es-ES"/>
        </w:rPr>
        <w:br/>
      </w:r>
    </w:p>
    <w:p w14:paraId="482BF78E" w14:textId="778B6E04" w:rsidR="00020196" w:rsidRPr="00A2069F" w:rsidRDefault="00A2069F" w:rsidP="00A2069F">
      <w:pPr>
        <w:tabs>
          <w:tab w:val="left" w:pos="1820"/>
          <w:tab w:val="left" w:pos="7797"/>
          <w:tab w:val="left" w:pos="10206"/>
        </w:tabs>
        <w:spacing w:after="0" w:line="273" w:lineRule="auto"/>
        <w:ind w:right="534"/>
        <w:jc w:val="center"/>
        <w:rPr>
          <w:rFonts w:ascii="Arial" w:eastAsia="Calibri" w:hAnsi="Arial" w:cs="Arial"/>
          <w:sz w:val="24"/>
          <w:szCs w:val="24"/>
          <w:lang w:val="es-ES"/>
        </w:rPr>
      </w:pPr>
      <w:r>
        <w:rPr>
          <w:rFonts w:ascii="Arial" w:eastAsia="Calibri" w:hAnsi="Arial" w:cs="Arial"/>
          <w:sz w:val="24"/>
          <w:szCs w:val="24"/>
          <w:lang w:val="es-ES"/>
        </w:rPr>
        <w:br/>
      </w:r>
      <w:r w:rsidR="00020196" w:rsidRPr="00A2069F">
        <w:rPr>
          <w:rFonts w:ascii="Arial" w:eastAsia="Calibri" w:hAnsi="Arial" w:cs="Arial"/>
          <w:sz w:val="24"/>
          <w:szCs w:val="24"/>
          <w:lang w:val="es-ES"/>
        </w:rPr>
        <w:br/>
      </w:r>
      <w:r w:rsidR="00020196" w:rsidRPr="00A2069F">
        <w:rPr>
          <w:rFonts w:ascii="Arial" w:eastAsia="Calibri" w:hAnsi="Arial" w:cs="Arial"/>
          <w:b/>
          <w:sz w:val="24"/>
          <w:szCs w:val="24"/>
          <w:lang w:val="es-ES"/>
        </w:rPr>
        <w:br/>
      </w:r>
      <w:r w:rsidR="00020196" w:rsidRPr="00A2069F">
        <w:rPr>
          <w:rFonts w:ascii="Arial" w:eastAsia="Calibri" w:hAnsi="Arial" w:cs="Arial"/>
          <w:b/>
          <w:sz w:val="32"/>
          <w:szCs w:val="24"/>
          <w:lang w:val="es-ES"/>
        </w:rPr>
        <w:t>Costo desde por persona</w:t>
      </w:r>
      <w:r w:rsidRPr="00A2069F">
        <w:rPr>
          <w:rFonts w:ascii="Arial" w:eastAsia="Calibri" w:hAnsi="Arial" w:cs="Arial"/>
          <w:sz w:val="32"/>
          <w:szCs w:val="24"/>
          <w:lang w:val="es-ES"/>
        </w:rPr>
        <w:t xml:space="preserve"> </w:t>
      </w:r>
      <w:r w:rsidRPr="00A2069F">
        <w:rPr>
          <w:rFonts w:ascii="Arial" w:eastAsia="Calibri" w:hAnsi="Arial" w:cs="Arial"/>
          <w:sz w:val="32"/>
          <w:szCs w:val="24"/>
          <w:lang w:val="es-ES"/>
        </w:rPr>
        <w:br/>
      </w:r>
      <w:proofErr w:type="spellStart"/>
      <w:r w:rsidR="00020196" w:rsidRPr="00A2069F">
        <w:rPr>
          <w:rFonts w:ascii="Arial" w:eastAsia="Calibri" w:hAnsi="Arial" w:cs="Arial"/>
          <w:sz w:val="32"/>
          <w:szCs w:val="24"/>
          <w:lang w:val="es-ES"/>
        </w:rPr>
        <w:t>Dbl</w:t>
      </w:r>
      <w:proofErr w:type="spellEnd"/>
      <w:r w:rsidR="00020196" w:rsidRPr="00A2069F">
        <w:rPr>
          <w:rFonts w:ascii="Arial" w:eastAsia="Calibri" w:hAnsi="Arial" w:cs="Arial"/>
          <w:sz w:val="32"/>
          <w:szCs w:val="24"/>
          <w:lang w:val="es-ES"/>
        </w:rPr>
        <w:t xml:space="preserve"> </w:t>
      </w:r>
      <w:r w:rsidR="00020196" w:rsidRPr="00A2069F">
        <w:rPr>
          <w:rFonts w:ascii="Arial" w:eastAsia="Calibri" w:hAnsi="Arial" w:cs="Arial"/>
          <w:color w:val="385623" w:themeColor="accent6" w:themeShade="80"/>
          <w:sz w:val="32"/>
          <w:szCs w:val="24"/>
          <w:lang w:val="es-ES"/>
        </w:rPr>
        <w:t xml:space="preserve">$5,341.00 </w:t>
      </w:r>
      <w:proofErr w:type="spellStart"/>
      <w:r w:rsidR="00020196" w:rsidRPr="00A2069F">
        <w:rPr>
          <w:rFonts w:ascii="Arial" w:eastAsia="Calibri" w:hAnsi="Arial" w:cs="Arial"/>
          <w:sz w:val="32"/>
          <w:szCs w:val="24"/>
          <w:lang w:val="es-ES"/>
        </w:rPr>
        <w:t>usd</w:t>
      </w:r>
      <w:proofErr w:type="spellEnd"/>
    </w:p>
    <w:sectPr w:rsidR="00020196" w:rsidRPr="00A2069F"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F6B9" w14:textId="77777777" w:rsidR="004E4EBB" w:rsidRDefault="004E4EBB" w:rsidP="001B3935">
      <w:pPr>
        <w:spacing w:after="0"/>
      </w:pPr>
      <w:r>
        <w:separator/>
      </w:r>
    </w:p>
  </w:endnote>
  <w:endnote w:type="continuationSeparator" w:id="0">
    <w:p w14:paraId="599A45FC" w14:textId="77777777" w:rsidR="004E4EBB" w:rsidRDefault="004E4EBB"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E82AC" w14:textId="77777777" w:rsidR="004E4EBB" w:rsidRDefault="004E4EBB" w:rsidP="001B3935">
      <w:pPr>
        <w:spacing w:after="0"/>
      </w:pPr>
      <w:r>
        <w:separator/>
      </w:r>
    </w:p>
  </w:footnote>
  <w:footnote w:type="continuationSeparator" w:id="0">
    <w:p w14:paraId="0AAA472C" w14:textId="77777777" w:rsidR="004E4EBB" w:rsidRDefault="004E4EBB"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E4EBB">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3284A"/>
    <w:multiLevelType w:val="hybridMultilevel"/>
    <w:tmpl w:val="E68C4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3"/>
  </w:num>
  <w:num w:numId="4">
    <w:abstractNumId w:val="9"/>
  </w:num>
  <w:num w:numId="5">
    <w:abstractNumId w:val="4"/>
  </w:num>
  <w:num w:numId="6">
    <w:abstractNumId w:val="1"/>
  </w:num>
  <w:num w:numId="7">
    <w:abstractNumId w:val="10"/>
  </w:num>
  <w:num w:numId="8">
    <w:abstractNumId w:val="5"/>
  </w:num>
  <w:num w:numId="9">
    <w:abstractNumId w:val="12"/>
  </w:num>
  <w:num w:numId="10">
    <w:abstractNumId w:val="11"/>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0196"/>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4E4EBB"/>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2069F"/>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190830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3E12-B5AB-4BED-84C9-71BF63F3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6780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2026-04-16T19:46:00Z</dcterms:created>
  <dcterms:modified xsi:type="dcterms:W3CDTF">2026-04-16T19:46:00Z</dcterms:modified>
</cp:coreProperties>
</file>