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7D5" w:rsidRPr="00F3540B" w:rsidRDefault="00F3540B" w:rsidP="00F3540B">
      <w:pPr>
        <w:pStyle w:val="Ttulo"/>
        <w:spacing w:after="0"/>
        <w:jc w:val="center"/>
        <w:rPr>
          <w:bCs/>
          <w:color w:val="000000"/>
          <w:sz w:val="30"/>
          <w:szCs w:val="30"/>
          <w:bdr w:val="none" w:sz="0" w:space="0" w:color="auto" w:frame="1"/>
        </w:rPr>
      </w:pPr>
      <w:r>
        <w:rPr>
          <w:rStyle w:val="normaltextrun"/>
          <w:bCs/>
          <w:color w:val="000000"/>
          <w:sz w:val="30"/>
          <w:szCs w:val="30"/>
          <w:bdr w:val="none" w:sz="0" w:space="0" w:color="auto" w:frame="1"/>
        </w:rPr>
        <w:t xml:space="preserve">Panamá </w:t>
      </w:r>
      <w:r w:rsidR="009F762D">
        <w:rPr>
          <w:rStyle w:val="normaltextrun"/>
          <w:bCs/>
          <w:color w:val="000000"/>
          <w:sz w:val="30"/>
          <w:szCs w:val="30"/>
          <w:bdr w:val="none" w:sz="0" w:space="0" w:color="auto" w:frame="1"/>
        </w:rPr>
        <w:t>de Aventura</w:t>
      </w:r>
    </w:p>
    <w:p w:rsidR="00F3540B" w:rsidRDefault="009F762D" w:rsidP="00F3540B">
      <w:pPr>
        <w:pStyle w:val="Ttulo"/>
        <w:spacing w:after="0"/>
        <w:jc w:val="center"/>
        <w:rPr>
          <w:sz w:val="24"/>
          <w:szCs w:val="24"/>
        </w:rPr>
      </w:pPr>
      <w:r>
        <w:rPr>
          <w:noProof/>
          <w:lang w:val="es-MX"/>
        </w:rPr>
        <w:drawing>
          <wp:inline distT="0" distB="0" distL="0" distR="0">
            <wp:extent cx="4147016" cy="2766060"/>
            <wp:effectExtent l="0" t="0" r="6350" b="0"/>
            <wp:docPr id="3" name="Imagen 3" descr="El Valle de Antón | Mejores lugares para visitar en 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Valle de Antón | Mejores lugares para visitar en Panamá"/>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241" cy="2769545"/>
                    </a:xfrm>
                    <a:prstGeom prst="rect">
                      <a:avLst/>
                    </a:prstGeom>
                    <a:noFill/>
                    <a:ln>
                      <a:noFill/>
                    </a:ln>
                  </pic:spPr>
                </pic:pic>
              </a:graphicData>
            </a:graphic>
          </wp:inline>
        </w:drawing>
      </w:r>
    </w:p>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DB4B85">
        <w:rPr>
          <w:b w:val="0"/>
          <w:sz w:val="24"/>
          <w:szCs w:val="24"/>
        </w:rPr>
        <w:t xml:space="preserve">18 </w:t>
      </w:r>
      <w:proofErr w:type="spellStart"/>
      <w:r w:rsidR="00DB4B85">
        <w:rPr>
          <w:b w:val="0"/>
          <w:sz w:val="24"/>
          <w:szCs w:val="24"/>
        </w:rPr>
        <w:t>Febrero</w:t>
      </w:r>
      <w:proofErr w:type="spellEnd"/>
      <w:r w:rsidR="00DB4B85">
        <w:rPr>
          <w:b w:val="0"/>
          <w:sz w:val="24"/>
          <w:szCs w:val="24"/>
        </w:rPr>
        <w:t xml:space="preserve"> – 20 </w:t>
      </w:r>
      <w:proofErr w:type="spellStart"/>
      <w:r w:rsidR="00DB4B85">
        <w:rPr>
          <w:b w:val="0"/>
          <w:sz w:val="24"/>
          <w:szCs w:val="24"/>
        </w:rPr>
        <w:t>Diciembre</w:t>
      </w:r>
      <w:proofErr w:type="spellEnd"/>
      <w:r w:rsidR="00DB4B85">
        <w:rPr>
          <w:b w:val="0"/>
          <w:sz w:val="24"/>
          <w:szCs w:val="24"/>
        </w:rPr>
        <w:t xml:space="preserve"> 2026</w:t>
      </w:r>
    </w:p>
    <w:p w:rsidR="00235149" w:rsidRPr="00F01800" w:rsidRDefault="009F762D">
      <w:pPr>
        <w:spacing w:after="0"/>
        <w:rPr>
          <w:sz w:val="24"/>
          <w:szCs w:val="24"/>
        </w:rPr>
      </w:pPr>
      <w:r w:rsidRPr="00B06D39">
        <w:rPr>
          <w:noProof/>
          <w:sz w:val="24"/>
          <w:szCs w:val="24"/>
          <w:lang w:val="es-MX"/>
        </w:rPr>
        <w:drawing>
          <wp:anchor distT="0" distB="0" distL="114300" distR="114300" simplePos="0" relativeHeight="251658240" behindDoc="0" locked="0" layoutInCell="1" allowOverlap="1" wp14:anchorId="5AA9AEBD" wp14:editId="3AA17F1F">
            <wp:simplePos x="0" y="0"/>
            <wp:positionH relativeFrom="margin">
              <wp:posOffset>2821940</wp:posOffset>
            </wp:positionH>
            <wp:positionV relativeFrom="margin">
              <wp:posOffset>4579620</wp:posOffset>
            </wp:positionV>
            <wp:extent cx="3299460" cy="32200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99460" cy="3220085"/>
                    </a:xfrm>
                    <a:prstGeom prst="rect">
                      <a:avLst/>
                    </a:prstGeom>
                  </pic:spPr>
                </pic:pic>
              </a:graphicData>
            </a:graphic>
            <wp14:sizeRelH relativeFrom="margin">
              <wp14:pctWidth>0</wp14:pctWidth>
            </wp14:sizeRelH>
            <wp14:sizeRelV relativeFrom="margin">
              <wp14:pctHeight>0</wp14:pctHeight>
            </wp14:sizeRelV>
          </wp:anchor>
        </w:drawing>
      </w:r>
      <w:r w:rsidR="00AC727D">
        <w:rPr>
          <w:b/>
          <w:sz w:val="24"/>
          <w:szCs w:val="24"/>
        </w:rPr>
        <w:br/>
      </w:r>
    </w:p>
    <w:p w:rsidR="00EC47D5" w:rsidRDefault="00AC727D" w:rsidP="00EC47D5">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35149" w:rsidRPr="00EC47D5" w:rsidRDefault="00F3540B" w:rsidP="00EC47D5">
      <w:pPr>
        <w:pStyle w:val="Prrafodelista"/>
        <w:numPr>
          <w:ilvl w:val="0"/>
          <w:numId w:val="37"/>
        </w:numPr>
        <w:spacing w:after="0"/>
        <w:rPr>
          <w:sz w:val="24"/>
          <w:szCs w:val="24"/>
        </w:rPr>
      </w:pPr>
      <w:r>
        <w:rPr>
          <w:sz w:val="24"/>
          <w:szCs w:val="24"/>
        </w:rPr>
        <w:t>Panamá</w:t>
      </w:r>
      <w:r w:rsidR="0001755B" w:rsidRPr="00EC47D5">
        <w:rPr>
          <w:sz w:val="24"/>
          <w:szCs w:val="24"/>
        </w:rPr>
        <w:tab/>
      </w:r>
    </w:p>
    <w:p w:rsidR="00235149" w:rsidRDefault="00235149">
      <w:pPr>
        <w:spacing w:after="0"/>
        <w:ind w:left="720"/>
        <w:rPr>
          <w:sz w:val="24"/>
          <w:szCs w:val="24"/>
        </w:rPr>
      </w:pPr>
    </w:p>
    <w:p w:rsidR="00235149" w:rsidRDefault="00235149">
      <w:pPr>
        <w:spacing w:after="0"/>
        <w:ind w:left="720"/>
        <w:rPr>
          <w:sz w:val="24"/>
          <w:szCs w:val="24"/>
        </w:rPr>
      </w:pP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D950EE" w:rsidRDefault="00D950EE" w:rsidP="00985AD5">
      <w:pPr>
        <w:tabs>
          <w:tab w:val="left" w:pos="1164"/>
        </w:tabs>
        <w:rPr>
          <w:b/>
          <w:sz w:val="24"/>
          <w:szCs w:val="24"/>
          <w:lang w:val="es-MX"/>
        </w:rPr>
      </w:pPr>
    </w:p>
    <w:p w:rsidR="00D950EE" w:rsidRDefault="00D950EE" w:rsidP="00985AD5">
      <w:pPr>
        <w:tabs>
          <w:tab w:val="left" w:pos="1164"/>
        </w:tabs>
        <w:rPr>
          <w:b/>
          <w:sz w:val="24"/>
          <w:szCs w:val="24"/>
          <w:lang w:val="es-MX"/>
        </w:rPr>
      </w:pPr>
    </w:p>
    <w:p w:rsidR="00985AD5" w:rsidRPr="00985AD5" w:rsidRDefault="00985AD5" w:rsidP="00985AD5">
      <w:pPr>
        <w:tabs>
          <w:tab w:val="left" w:pos="1164"/>
        </w:tabs>
        <w:rPr>
          <w:b/>
          <w:sz w:val="24"/>
          <w:szCs w:val="24"/>
          <w:lang w:val="es-MX"/>
        </w:rPr>
      </w:pPr>
      <w:r w:rsidRPr="00985AD5">
        <w:rPr>
          <w:b/>
          <w:sz w:val="24"/>
          <w:szCs w:val="24"/>
          <w:lang w:val="es-MX"/>
        </w:rPr>
        <w:t>Día 1: MEXICO - PANAMÁ</w:t>
      </w:r>
    </w:p>
    <w:p w:rsidR="009B6B99" w:rsidRDefault="00A57BEB" w:rsidP="00985AD5">
      <w:pPr>
        <w:tabs>
          <w:tab w:val="left" w:pos="1164"/>
        </w:tabs>
        <w:rPr>
          <w:bCs/>
          <w:sz w:val="24"/>
          <w:szCs w:val="24"/>
          <w:lang w:val="es-MX"/>
        </w:rPr>
      </w:pPr>
      <w:r w:rsidRPr="00A57BEB">
        <w:rPr>
          <w:bCs/>
          <w:sz w:val="24"/>
          <w:szCs w:val="24"/>
          <w:lang w:val="es-MX"/>
        </w:rPr>
        <w:t>A su llegada, los pasajeros serán atendidos y recibidos en la Terminal 2, puerta P17, donde nuestro personal estará esperándolos para brindar un servicio amable, puntual y de excelente calidad. Posteriormente, se realizará el traslado hacia el hotel en El Valle de Antón, donde podrán efectuar su registro y disfrutar del resto del día libre, ideal para descansar o aprovechar con tranquilidad las instalaciones del hotel y el entorno natural del destino.</w:t>
      </w:r>
    </w:p>
    <w:p w:rsidR="00A57BEB" w:rsidRDefault="00A57BEB" w:rsidP="00985AD5">
      <w:pPr>
        <w:tabs>
          <w:tab w:val="left" w:pos="1164"/>
        </w:tabs>
        <w:rPr>
          <w:b/>
          <w:sz w:val="24"/>
          <w:szCs w:val="24"/>
          <w:lang w:val="es-MX"/>
        </w:rPr>
      </w:pPr>
    </w:p>
    <w:p w:rsidR="00B06D39" w:rsidRDefault="00985AD5" w:rsidP="00985AD5">
      <w:pPr>
        <w:tabs>
          <w:tab w:val="left" w:pos="1164"/>
        </w:tabs>
        <w:rPr>
          <w:b/>
          <w:bCs/>
          <w:sz w:val="24"/>
          <w:szCs w:val="24"/>
        </w:rPr>
      </w:pPr>
      <w:r w:rsidRPr="00985AD5">
        <w:rPr>
          <w:b/>
          <w:sz w:val="24"/>
          <w:szCs w:val="24"/>
          <w:lang w:val="es-MX"/>
        </w:rPr>
        <w:t xml:space="preserve">Día 2: </w:t>
      </w:r>
      <w:r w:rsidR="00A57BEB">
        <w:rPr>
          <w:b/>
          <w:bCs/>
          <w:sz w:val="24"/>
          <w:szCs w:val="24"/>
        </w:rPr>
        <w:t xml:space="preserve">Valle de </w:t>
      </w:r>
      <w:proofErr w:type="spellStart"/>
      <w:r w:rsidR="00A57BEB">
        <w:rPr>
          <w:b/>
          <w:bCs/>
          <w:sz w:val="24"/>
          <w:szCs w:val="24"/>
        </w:rPr>
        <w:t>Antón</w:t>
      </w:r>
      <w:proofErr w:type="spellEnd"/>
    </w:p>
    <w:p w:rsidR="00A57BEB" w:rsidRPr="00A57BEB" w:rsidRDefault="00A57BEB" w:rsidP="00A57BEB">
      <w:pPr>
        <w:tabs>
          <w:tab w:val="left" w:pos="1164"/>
        </w:tabs>
        <w:rPr>
          <w:bCs/>
          <w:sz w:val="24"/>
          <w:szCs w:val="24"/>
          <w:lang w:val="es-MX"/>
        </w:rPr>
      </w:pPr>
      <w:r w:rsidRPr="00A57BEB">
        <w:rPr>
          <w:bCs/>
          <w:sz w:val="24"/>
          <w:szCs w:val="24"/>
          <w:lang w:val="es-MX"/>
        </w:rPr>
        <w:t>Desayuno en el hotel en El Valle de Antón. Posteriormente, inicio del Tour Valle de Antón, una experiencia completa diseñada para disfrutar de la naturaleza, el bienestar y la riqueza natural de este destino único. Comenzaremos con la visita a las Aguas Termales, ideales para relajarse y recargar energías en un entorno natural rodeado de paisajes verdes y aire puro.</w:t>
      </w:r>
    </w:p>
    <w:p w:rsidR="00A57BEB" w:rsidRPr="00A57BEB" w:rsidRDefault="00A57BEB" w:rsidP="00A57BEB">
      <w:pPr>
        <w:tabs>
          <w:tab w:val="left" w:pos="1164"/>
        </w:tabs>
        <w:rPr>
          <w:bCs/>
          <w:sz w:val="24"/>
          <w:szCs w:val="24"/>
          <w:lang w:val="es-MX"/>
        </w:rPr>
      </w:pPr>
      <w:r w:rsidRPr="00A57BEB">
        <w:rPr>
          <w:bCs/>
          <w:sz w:val="24"/>
          <w:szCs w:val="24"/>
          <w:lang w:val="es-MX"/>
        </w:rPr>
        <w:t>El recorrido continúa con una visita al Zoológico, donde podrá conocer diversas especies de fauna local y exótica, aprendiendo sobre su conservación y el importante trabajo ambiental que se realiza en la zona. Durante el tour, se disfrutará de un almuerzo incluido, perfecto para complementar la experiencia con sabores locales en un ambiente tranquilo.</w:t>
      </w:r>
    </w:p>
    <w:p w:rsidR="009B6B99" w:rsidRDefault="00A57BEB" w:rsidP="00A57BEB">
      <w:pPr>
        <w:tabs>
          <w:tab w:val="left" w:pos="1164"/>
        </w:tabs>
        <w:rPr>
          <w:bCs/>
          <w:sz w:val="24"/>
          <w:szCs w:val="24"/>
          <w:lang w:val="es-MX"/>
        </w:rPr>
      </w:pPr>
      <w:r w:rsidRPr="00A57BEB">
        <w:rPr>
          <w:bCs/>
          <w:sz w:val="24"/>
          <w:szCs w:val="24"/>
          <w:lang w:val="es-MX"/>
        </w:rPr>
        <w:t>Este tour permite combinar descanso, contacto con la naturaleza y actividades recreativas, convirtiéndose en una opción ideal para quienes desean explorar lo mejor de El Valle de Antón de una manera relajada y bien organizada.</w:t>
      </w:r>
    </w:p>
    <w:p w:rsidR="00A57BEB" w:rsidRPr="00DB4B85" w:rsidRDefault="00A57BEB" w:rsidP="00A57BEB">
      <w:pPr>
        <w:tabs>
          <w:tab w:val="left" w:pos="1164"/>
        </w:tabs>
        <w:rPr>
          <w:bCs/>
          <w:sz w:val="24"/>
          <w:szCs w:val="24"/>
          <w:lang w:val="es-MX"/>
        </w:rPr>
      </w:pPr>
    </w:p>
    <w:p w:rsidR="00985AD5" w:rsidRPr="00985AD5" w:rsidRDefault="00B06D39" w:rsidP="00985AD5">
      <w:pPr>
        <w:tabs>
          <w:tab w:val="left" w:pos="1164"/>
        </w:tabs>
        <w:rPr>
          <w:b/>
          <w:sz w:val="24"/>
          <w:szCs w:val="24"/>
          <w:lang w:val="es-MX"/>
        </w:rPr>
      </w:pPr>
      <w:r>
        <w:rPr>
          <w:b/>
          <w:sz w:val="24"/>
          <w:szCs w:val="24"/>
          <w:lang w:val="es-MX"/>
        </w:rPr>
        <w:t xml:space="preserve">Día 3: </w:t>
      </w:r>
      <w:r w:rsidR="00A57BEB">
        <w:rPr>
          <w:b/>
          <w:sz w:val="24"/>
          <w:szCs w:val="24"/>
          <w:lang w:val="es-MX"/>
        </w:rPr>
        <w:t>Día Libre</w:t>
      </w:r>
    </w:p>
    <w:p w:rsidR="006D78D4" w:rsidRDefault="00A57BEB">
      <w:pPr>
        <w:spacing w:after="0"/>
        <w:rPr>
          <w:bCs/>
          <w:sz w:val="24"/>
          <w:szCs w:val="24"/>
          <w:lang w:val="es-MX"/>
        </w:rPr>
      </w:pPr>
      <w:r w:rsidRPr="00A57BEB">
        <w:rPr>
          <w:bCs/>
          <w:sz w:val="24"/>
          <w:szCs w:val="24"/>
          <w:lang w:val="es-MX"/>
        </w:rPr>
        <w:t>Desayuno en el hotel. Posteriormente, se realizará el traslado al hotel de ciudad, donde podrá descansar durante la tarde y disfrutar de las instalaciones, o bien realizar actividades opcionales según su interés, como Point Panamá, tour de chocolate o asistir a un show en el restaurante Sabroso, ideal para vivir una experiencia cultural y gastronómica.</w:t>
      </w:r>
    </w:p>
    <w:p w:rsidR="00A57BEB" w:rsidRDefault="00A57BEB">
      <w:pPr>
        <w:spacing w:after="0"/>
        <w:rPr>
          <w:bCs/>
          <w:sz w:val="24"/>
          <w:szCs w:val="24"/>
          <w:lang w:val="es-MX"/>
        </w:rPr>
      </w:pPr>
    </w:p>
    <w:p w:rsidR="00A57BEB" w:rsidRDefault="00A57BEB">
      <w:pPr>
        <w:spacing w:after="0"/>
        <w:rPr>
          <w:b/>
          <w:bCs/>
          <w:sz w:val="24"/>
          <w:szCs w:val="24"/>
          <w:lang w:val="es-MX"/>
        </w:rPr>
      </w:pPr>
      <w:r w:rsidRPr="00A57BEB">
        <w:rPr>
          <w:b/>
          <w:bCs/>
          <w:sz w:val="24"/>
          <w:szCs w:val="24"/>
          <w:lang w:val="es-MX"/>
        </w:rPr>
        <w:t xml:space="preserve">Día 4: Día Libre </w:t>
      </w:r>
    </w:p>
    <w:p w:rsidR="00A57BEB" w:rsidRDefault="00A57BEB">
      <w:pPr>
        <w:spacing w:after="0"/>
        <w:rPr>
          <w:b/>
          <w:bCs/>
          <w:sz w:val="24"/>
          <w:szCs w:val="24"/>
          <w:lang w:val="es-MX"/>
        </w:rPr>
      </w:pPr>
    </w:p>
    <w:p w:rsidR="00A57BEB" w:rsidRDefault="00A57BEB">
      <w:pPr>
        <w:spacing w:after="0"/>
        <w:rPr>
          <w:bCs/>
          <w:sz w:val="24"/>
          <w:szCs w:val="24"/>
          <w:lang w:val="es-MX"/>
        </w:rPr>
      </w:pPr>
      <w:r w:rsidRPr="00D51D1E">
        <w:rPr>
          <w:bCs/>
          <w:sz w:val="24"/>
          <w:szCs w:val="24"/>
          <w:lang w:val="es-MX"/>
        </w:rPr>
        <w:t>Desayuno en el hotel. Durante el día contará con tiempo libre para descansar o disfrutar de las instalaciones. Por la noche, se realizará una caminata nocturna por el Casco Viejo, acompañada de una cata de ron, en un recorrido de una sola vía, con salida desde el hotel de ciudad. Esta experiencia permite descubrir el encanto del Casco Antiguo iluminado, combinando historia, cultura y sabores tradicionales en un ambiente único.</w:t>
      </w:r>
    </w:p>
    <w:p w:rsidR="00D51D1E" w:rsidRDefault="00D51D1E">
      <w:pPr>
        <w:spacing w:after="0"/>
        <w:rPr>
          <w:bCs/>
          <w:sz w:val="24"/>
          <w:szCs w:val="24"/>
          <w:lang w:val="es-MX"/>
        </w:rPr>
      </w:pPr>
    </w:p>
    <w:p w:rsidR="00D51D1E" w:rsidRPr="00D51D1E" w:rsidRDefault="00D51D1E">
      <w:pPr>
        <w:spacing w:after="0"/>
        <w:rPr>
          <w:b/>
          <w:bCs/>
          <w:sz w:val="24"/>
          <w:szCs w:val="24"/>
          <w:lang w:val="es-MX"/>
        </w:rPr>
      </w:pPr>
      <w:r>
        <w:rPr>
          <w:b/>
          <w:bCs/>
          <w:sz w:val="24"/>
          <w:szCs w:val="24"/>
          <w:lang w:val="es-MX"/>
        </w:rPr>
        <w:lastRenderedPageBreak/>
        <w:t>Día 5: PANAMÁ - MÉXICO</w:t>
      </w:r>
      <w:r w:rsidRPr="00D51D1E">
        <w:rPr>
          <w:b/>
          <w:bCs/>
          <w:sz w:val="24"/>
          <w:szCs w:val="24"/>
          <w:lang w:val="es-MX"/>
        </w:rPr>
        <w:t xml:space="preserve">. </w:t>
      </w:r>
    </w:p>
    <w:p w:rsidR="00D51D1E" w:rsidRDefault="00D51D1E">
      <w:pPr>
        <w:spacing w:after="0"/>
        <w:rPr>
          <w:bCs/>
          <w:sz w:val="24"/>
          <w:szCs w:val="24"/>
          <w:lang w:val="es-MX"/>
        </w:rPr>
      </w:pPr>
    </w:p>
    <w:p w:rsidR="00D51D1E" w:rsidRDefault="00D51D1E">
      <w:pPr>
        <w:spacing w:after="0"/>
        <w:rPr>
          <w:bCs/>
          <w:sz w:val="24"/>
          <w:szCs w:val="24"/>
          <w:lang w:val="es-MX"/>
        </w:rPr>
      </w:pPr>
      <w:r w:rsidRPr="00D51D1E">
        <w:rPr>
          <w:bCs/>
          <w:sz w:val="24"/>
          <w:szCs w:val="24"/>
          <w:lang w:val="es-MX"/>
        </w:rPr>
        <w:t xml:space="preserve">Desayuno en el hotel. A la hora previamente acordada, se realizará el traslado hacia el Aeropuerto Internacional de </w:t>
      </w:r>
      <w:proofErr w:type="spellStart"/>
      <w:r w:rsidRPr="00D51D1E">
        <w:rPr>
          <w:bCs/>
          <w:sz w:val="24"/>
          <w:szCs w:val="24"/>
          <w:lang w:val="es-MX"/>
        </w:rPr>
        <w:t>Tocumen</w:t>
      </w:r>
      <w:proofErr w:type="spellEnd"/>
      <w:r w:rsidRPr="00D51D1E">
        <w:rPr>
          <w:bCs/>
          <w:sz w:val="24"/>
          <w:szCs w:val="24"/>
          <w:lang w:val="es-MX"/>
        </w:rPr>
        <w:t>, garantizando puntualidad y comodidad para que los pasajeros puedan tomar su vuelo hacia su próximo destino con total tranquilidad, cerrando así su experiencia de viaje de manera organizada y sin contratiempos. Fin de nuestros servicios, esperando que haya disfrutado de una experiencia inolvidable</w:t>
      </w:r>
      <w:r>
        <w:rPr>
          <w:bCs/>
          <w:sz w:val="24"/>
          <w:szCs w:val="24"/>
          <w:lang w:val="es-MX"/>
        </w:rPr>
        <w:t>.</w:t>
      </w:r>
    </w:p>
    <w:p w:rsidR="00D51D1E" w:rsidRDefault="00D51D1E">
      <w:pPr>
        <w:spacing w:after="0"/>
        <w:rPr>
          <w:bCs/>
          <w:sz w:val="24"/>
          <w:szCs w:val="24"/>
          <w:lang w:val="es-MX"/>
        </w:rPr>
      </w:pPr>
    </w:p>
    <w:p w:rsidR="00B8026C"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B8026C">
        <w:rPr>
          <w:b/>
          <w:sz w:val="24"/>
          <w:szCs w:val="24"/>
        </w:rPr>
        <w:t>desde</w:t>
      </w:r>
      <w:proofErr w:type="spellEnd"/>
      <w:r w:rsidR="00B8026C">
        <w:rPr>
          <w:b/>
          <w:sz w:val="24"/>
          <w:szCs w:val="24"/>
        </w:rPr>
        <w:t xml:space="preserve"> </w:t>
      </w:r>
      <w:proofErr w:type="spellStart"/>
      <w:r w:rsidR="00B8026C">
        <w:rPr>
          <w:b/>
          <w:sz w:val="24"/>
          <w:szCs w:val="24"/>
        </w:rPr>
        <w:t>por</w:t>
      </w:r>
      <w:proofErr w:type="spellEnd"/>
      <w:r w:rsidR="00B8026C">
        <w:rPr>
          <w:b/>
          <w:sz w:val="24"/>
          <w:szCs w:val="24"/>
        </w:rPr>
        <w:t xml:space="preserve"> persona:</w:t>
      </w:r>
    </w:p>
    <w:p w:rsidR="00D51D1E" w:rsidRDefault="00D51D1E">
      <w:pPr>
        <w:spacing w:after="0"/>
        <w:rPr>
          <w:b/>
          <w:sz w:val="24"/>
          <w:szCs w:val="24"/>
        </w:rPr>
      </w:pPr>
    </w:p>
    <w:p w:rsidR="00235149" w:rsidRPr="00B8026C" w:rsidRDefault="00D51D1E">
      <w:pPr>
        <w:spacing w:after="0"/>
        <w:rPr>
          <w:sz w:val="24"/>
          <w:szCs w:val="24"/>
        </w:rPr>
      </w:pPr>
      <w:r>
        <w:rPr>
          <w:sz w:val="24"/>
          <w:szCs w:val="24"/>
        </w:rPr>
        <w:t>$1,245</w:t>
      </w:r>
      <w:r w:rsidR="00B8026C" w:rsidRPr="00B8026C">
        <w:rPr>
          <w:sz w:val="24"/>
          <w:szCs w:val="24"/>
        </w:rPr>
        <w:t>.00 USD/SGL</w:t>
      </w:r>
      <w:r w:rsidR="00E644C9" w:rsidRPr="00B8026C">
        <w:rPr>
          <w:sz w:val="24"/>
          <w:szCs w:val="24"/>
        </w:rPr>
        <w:br/>
      </w:r>
      <w:r>
        <w:rPr>
          <w:sz w:val="24"/>
          <w:szCs w:val="24"/>
        </w:rPr>
        <w:t>$775</w:t>
      </w:r>
      <w:r w:rsidR="00B8026C" w:rsidRPr="00B8026C">
        <w:rPr>
          <w:sz w:val="24"/>
          <w:szCs w:val="24"/>
        </w:rPr>
        <w:t>.00 USD/DBL</w:t>
      </w:r>
    </w:p>
    <w:p w:rsidR="00B8026C" w:rsidRPr="00B8026C" w:rsidRDefault="00D51D1E">
      <w:pPr>
        <w:spacing w:after="0"/>
        <w:rPr>
          <w:sz w:val="24"/>
          <w:szCs w:val="24"/>
        </w:rPr>
      </w:pPr>
      <w:r>
        <w:rPr>
          <w:sz w:val="24"/>
          <w:szCs w:val="24"/>
        </w:rPr>
        <w:t>$735</w:t>
      </w:r>
      <w:r w:rsidR="00B8026C" w:rsidRPr="00B8026C">
        <w:rPr>
          <w:sz w:val="24"/>
          <w:szCs w:val="24"/>
        </w:rPr>
        <w:t>.00 USD/TPL</w:t>
      </w:r>
    </w:p>
    <w:p w:rsidR="00B8026C" w:rsidRPr="00B8026C" w:rsidRDefault="00D51D1E">
      <w:pPr>
        <w:spacing w:after="0"/>
        <w:rPr>
          <w:sz w:val="24"/>
          <w:szCs w:val="24"/>
        </w:rPr>
      </w:pPr>
      <w:r>
        <w:rPr>
          <w:sz w:val="24"/>
          <w:szCs w:val="24"/>
        </w:rPr>
        <w:t>$399</w:t>
      </w:r>
      <w:r w:rsidR="00B8026C" w:rsidRPr="00B8026C">
        <w:rPr>
          <w:sz w:val="24"/>
          <w:szCs w:val="24"/>
        </w:rPr>
        <w:t>.00 USD/MNR</w:t>
      </w:r>
    </w:p>
    <w:tbl>
      <w:tblPr>
        <w:tblStyle w:val="a1"/>
        <w:tblpPr w:leftFromText="180" w:rightFromText="180" w:topFromText="180" w:bottomFromText="180" w:vertAnchor="text" w:horzAnchor="margin" w:tblpY="316"/>
        <w:tblW w:w="10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6077C6" w:rsidTr="006077C6">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077C6" w:rsidRPr="00DF0444" w:rsidRDefault="006077C6" w:rsidP="006077C6">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077C6" w:rsidRPr="00DF0444" w:rsidRDefault="006077C6" w:rsidP="006077C6">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6077C6" w:rsidRPr="00DF0444" w:rsidRDefault="006077C6" w:rsidP="006077C6">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rsidR="006077C6" w:rsidRPr="00DF0444" w:rsidRDefault="006077C6" w:rsidP="006077C6">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6077C6" w:rsidTr="006077C6">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077C6" w:rsidRDefault="006077C6" w:rsidP="006077C6">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077C6" w:rsidRDefault="006077C6" w:rsidP="00246FDA">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Hotel </w:t>
            </w:r>
            <w:proofErr w:type="spellStart"/>
            <w:r>
              <w:rPr>
                <w:rFonts w:ascii="Roboto" w:eastAsia="Roboto" w:hAnsi="Roboto" w:cs="Roboto"/>
                <w:sz w:val="21"/>
                <w:szCs w:val="21"/>
              </w:rPr>
              <w:t>Faranda</w:t>
            </w:r>
            <w:proofErr w:type="spellEnd"/>
            <w:r>
              <w:rPr>
                <w:rFonts w:ascii="Roboto" w:eastAsia="Roboto" w:hAnsi="Roboto" w:cs="Roboto"/>
                <w:sz w:val="21"/>
                <w:szCs w:val="21"/>
              </w:rPr>
              <w:t xml:space="preserve"> Express </w:t>
            </w:r>
            <w:proofErr w:type="spellStart"/>
            <w:r>
              <w:rPr>
                <w:rFonts w:ascii="Roboto" w:eastAsia="Roboto" w:hAnsi="Roboto" w:cs="Roboto"/>
                <w:sz w:val="21"/>
                <w:szCs w:val="21"/>
              </w:rPr>
              <w:t>Soloy</w:t>
            </w:r>
            <w:proofErr w:type="spellEnd"/>
            <w:r>
              <w:rPr>
                <w:rFonts w:ascii="Roboto" w:eastAsia="Roboto" w:hAnsi="Roboto" w:cs="Roboto"/>
                <w:sz w:val="21"/>
                <w:szCs w:val="21"/>
              </w:rPr>
              <w:t xml:space="preserve"> &amp; Casino</w:t>
            </w:r>
            <w:r w:rsidR="00246FDA">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6077C6" w:rsidRDefault="006077C6" w:rsidP="006077C6">
            <w:pPr>
              <w:spacing w:before="240" w:after="300" w:line="342" w:lineRule="auto"/>
              <w:jc w:val="both"/>
              <w:rPr>
                <w:rFonts w:ascii="Roboto" w:eastAsia="Roboto" w:hAnsi="Roboto" w:cs="Roboto"/>
                <w:sz w:val="21"/>
                <w:szCs w:val="21"/>
              </w:rPr>
            </w:pPr>
            <w:r>
              <w:rPr>
                <w:rFonts w:ascii="Roboto" w:eastAsia="Roboto" w:hAnsi="Roboto" w:cs="Roboto"/>
                <w:sz w:val="21"/>
                <w:szCs w:val="21"/>
              </w:rPr>
              <w:t>Ciudad de Panamá</w:t>
            </w:r>
          </w:p>
        </w:tc>
        <w:tc>
          <w:tcPr>
            <w:tcW w:w="2268" w:type="dxa"/>
            <w:tcBorders>
              <w:top w:val="single" w:sz="10" w:space="0" w:color="DDDDDD"/>
              <w:left w:val="nil"/>
              <w:bottom w:val="single" w:sz="10" w:space="0" w:color="DDDDDD"/>
              <w:right w:val="nil"/>
            </w:tcBorders>
          </w:tcPr>
          <w:p w:rsidR="006077C6" w:rsidRDefault="006077C6" w:rsidP="006077C6">
            <w:pPr>
              <w:spacing w:before="240" w:after="300" w:line="342" w:lineRule="auto"/>
              <w:jc w:val="both"/>
              <w:rPr>
                <w:rFonts w:ascii="Roboto" w:eastAsia="Roboto" w:hAnsi="Roboto" w:cs="Roboto"/>
                <w:sz w:val="21"/>
                <w:szCs w:val="21"/>
              </w:rPr>
            </w:pPr>
            <w:r>
              <w:rPr>
                <w:rFonts w:ascii="Roboto" w:eastAsia="Roboto" w:hAnsi="Roboto" w:cs="Roboto"/>
                <w:sz w:val="21"/>
                <w:szCs w:val="21"/>
              </w:rPr>
              <w:t>Panamá</w:t>
            </w:r>
          </w:p>
        </w:tc>
      </w:tr>
      <w:tr w:rsidR="00246FDA" w:rsidTr="006077C6">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46FDA" w:rsidRDefault="00246FDA" w:rsidP="006077C6">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46FDA" w:rsidRDefault="00246FDA" w:rsidP="00246FDA">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Hotel </w:t>
            </w:r>
            <w:proofErr w:type="spellStart"/>
            <w:r>
              <w:rPr>
                <w:rFonts w:ascii="Roboto" w:eastAsia="Roboto" w:hAnsi="Roboto" w:cs="Roboto"/>
                <w:sz w:val="21"/>
                <w:szCs w:val="21"/>
              </w:rPr>
              <w:t>Campestre</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46FDA" w:rsidRDefault="00246FDA" w:rsidP="006077C6">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Valle de </w:t>
            </w:r>
            <w:proofErr w:type="spellStart"/>
            <w:r>
              <w:rPr>
                <w:rFonts w:ascii="Roboto" w:eastAsia="Roboto" w:hAnsi="Roboto" w:cs="Roboto"/>
                <w:sz w:val="21"/>
                <w:szCs w:val="21"/>
              </w:rPr>
              <w:t>Antón</w:t>
            </w:r>
            <w:proofErr w:type="spellEnd"/>
          </w:p>
        </w:tc>
        <w:tc>
          <w:tcPr>
            <w:tcW w:w="2268" w:type="dxa"/>
            <w:tcBorders>
              <w:top w:val="single" w:sz="10" w:space="0" w:color="DDDDDD"/>
              <w:left w:val="nil"/>
              <w:bottom w:val="single" w:sz="10" w:space="0" w:color="DDDDDD"/>
              <w:right w:val="nil"/>
            </w:tcBorders>
          </w:tcPr>
          <w:p w:rsidR="00246FDA" w:rsidRDefault="00246FDA" w:rsidP="006077C6">
            <w:pPr>
              <w:spacing w:before="240" w:after="300" w:line="342" w:lineRule="auto"/>
              <w:jc w:val="both"/>
              <w:rPr>
                <w:rFonts w:ascii="Roboto" w:eastAsia="Roboto" w:hAnsi="Roboto" w:cs="Roboto"/>
                <w:sz w:val="21"/>
                <w:szCs w:val="21"/>
              </w:rPr>
            </w:pPr>
            <w:r>
              <w:rPr>
                <w:rFonts w:ascii="Roboto" w:eastAsia="Roboto" w:hAnsi="Roboto" w:cs="Roboto"/>
                <w:sz w:val="21"/>
                <w:szCs w:val="21"/>
              </w:rPr>
              <w:t>Panamá</w:t>
            </w:r>
          </w:p>
        </w:tc>
      </w:tr>
    </w:tbl>
    <w:p w:rsidR="00062EE2" w:rsidRPr="00B8026C" w:rsidRDefault="00DF0444" w:rsidP="00B8026C">
      <w:pPr>
        <w:spacing w:after="0"/>
        <w:rPr>
          <w:sz w:val="24"/>
          <w:szCs w:val="24"/>
        </w:rPr>
      </w:pPr>
      <w:r>
        <w:rPr>
          <w:sz w:val="24"/>
          <w:szCs w:val="24"/>
        </w:rPr>
        <w:br/>
      </w:r>
      <w:proofErr w:type="spellStart"/>
      <w:r w:rsidR="00AC727D">
        <w:rPr>
          <w:b/>
          <w:sz w:val="24"/>
          <w:szCs w:val="24"/>
        </w:rPr>
        <w:t>Incluye</w:t>
      </w:r>
      <w:proofErr w:type="spellEnd"/>
      <w:r w:rsidR="00AC727D">
        <w:rPr>
          <w:b/>
          <w:sz w:val="24"/>
          <w:szCs w:val="24"/>
        </w:rPr>
        <w:t xml:space="preserve"> </w:t>
      </w:r>
      <w:r w:rsidR="00AC727D">
        <w:rPr>
          <w:sz w:val="24"/>
          <w:szCs w:val="24"/>
        </w:rPr>
        <w:br/>
      </w:r>
    </w:p>
    <w:p w:rsidR="00062EE2" w:rsidRDefault="00D950EE" w:rsidP="00062EE2">
      <w:pPr>
        <w:numPr>
          <w:ilvl w:val="0"/>
          <w:numId w:val="35"/>
        </w:numPr>
        <w:spacing w:after="0"/>
        <w:rPr>
          <w:sz w:val="24"/>
          <w:szCs w:val="24"/>
          <w:lang w:val="es-MX"/>
        </w:rPr>
      </w:pPr>
      <w:r>
        <w:rPr>
          <w:sz w:val="24"/>
          <w:szCs w:val="24"/>
          <w:lang w:val="es-MX"/>
        </w:rPr>
        <w:t xml:space="preserve">2 </w:t>
      </w:r>
      <w:r w:rsidR="00CC2A2D">
        <w:rPr>
          <w:sz w:val="24"/>
          <w:szCs w:val="24"/>
          <w:lang w:val="es-MX"/>
        </w:rPr>
        <w:t xml:space="preserve">noche en el hotel </w:t>
      </w:r>
      <w:r w:rsidR="006077C6">
        <w:rPr>
          <w:sz w:val="24"/>
          <w:szCs w:val="24"/>
          <w:lang w:val="es-MX"/>
        </w:rPr>
        <w:t>ca</w:t>
      </w:r>
      <w:r w:rsidR="00246FDA">
        <w:rPr>
          <w:sz w:val="24"/>
          <w:szCs w:val="24"/>
          <w:lang w:val="es-MX"/>
        </w:rPr>
        <w:t>mpestre</w:t>
      </w:r>
      <w:r w:rsidR="00CC2A2D">
        <w:rPr>
          <w:sz w:val="24"/>
          <w:szCs w:val="24"/>
          <w:lang w:val="es-MX"/>
        </w:rPr>
        <w:t xml:space="preserve"> con desayuno</w:t>
      </w:r>
    </w:p>
    <w:p w:rsidR="00246FDA" w:rsidRDefault="00246FDA" w:rsidP="00062EE2">
      <w:pPr>
        <w:numPr>
          <w:ilvl w:val="0"/>
          <w:numId w:val="35"/>
        </w:numPr>
        <w:spacing w:after="0"/>
        <w:rPr>
          <w:sz w:val="24"/>
          <w:szCs w:val="24"/>
          <w:lang w:val="es-MX"/>
        </w:rPr>
      </w:pPr>
      <w:r>
        <w:rPr>
          <w:sz w:val="24"/>
          <w:szCs w:val="24"/>
          <w:lang w:val="es-MX"/>
        </w:rPr>
        <w:t>2 noches en hotel de ciudad con desayuno</w:t>
      </w:r>
    </w:p>
    <w:p w:rsidR="00062EE2" w:rsidRDefault="00062EE2" w:rsidP="00246FDA">
      <w:pPr>
        <w:numPr>
          <w:ilvl w:val="0"/>
          <w:numId w:val="35"/>
        </w:numPr>
        <w:spacing w:after="0"/>
        <w:rPr>
          <w:sz w:val="24"/>
          <w:szCs w:val="24"/>
          <w:lang w:val="es-MX"/>
        </w:rPr>
      </w:pPr>
      <w:r w:rsidRPr="00246FDA">
        <w:rPr>
          <w:sz w:val="24"/>
          <w:szCs w:val="24"/>
          <w:lang w:val="es-MX"/>
        </w:rPr>
        <w:t>Traslado Apto – Hotel de Ciudad – Apto</w:t>
      </w:r>
    </w:p>
    <w:p w:rsidR="00246FDA" w:rsidRDefault="00246FDA" w:rsidP="00246FDA">
      <w:pPr>
        <w:numPr>
          <w:ilvl w:val="0"/>
          <w:numId w:val="35"/>
        </w:numPr>
        <w:spacing w:after="0"/>
        <w:rPr>
          <w:sz w:val="24"/>
          <w:szCs w:val="24"/>
          <w:lang w:val="es-MX"/>
        </w:rPr>
      </w:pPr>
      <w:r w:rsidRPr="00246FDA">
        <w:rPr>
          <w:sz w:val="24"/>
          <w:szCs w:val="24"/>
          <w:lang w:val="es-MX"/>
        </w:rPr>
        <w:t>Tour Valle de Antón (Aguas Termales + Zoológico + Almuerzo)</w:t>
      </w:r>
    </w:p>
    <w:p w:rsidR="00246FDA" w:rsidRDefault="00246FDA" w:rsidP="00246FDA">
      <w:pPr>
        <w:numPr>
          <w:ilvl w:val="0"/>
          <w:numId w:val="35"/>
        </w:numPr>
        <w:spacing w:after="0"/>
        <w:rPr>
          <w:sz w:val="24"/>
          <w:szCs w:val="24"/>
          <w:lang w:val="es-MX"/>
        </w:rPr>
      </w:pPr>
      <w:r w:rsidRPr="00246FDA">
        <w:rPr>
          <w:sz w:val="24"/>
          <w:szCs w:val="24"/>
          <w:lang w:val="es-MX"/>
        </w:rPr>
        <w:t>Caminata nocturna por el casco Viejo con cata de ron (1 vía) (desde hotel de Ciudad)</w:t>
      </w:r>
    </w:p>
    <w:p w:rsidR="00246FDA" w:rsidRPr="00246FDA" w:rsidRDefault="00246FDA" w:rsidP="00246FDA">
      <w:pPr>
        <w:numPr>
          <w:ilvl w:val="0"/>
          <w:numId w:val="35"/>
        </w:numPr>
        <w:spacing w:after="0"/>
        <w:rPr>
          <w:sz w:val="24"/>
          <w:szCs w:val="24"/>
          <w:lang w:val="es-MX"/>
        </w:rPr>
      </w:pPr>
      <w:r w:rsidRPr="00246FDA">
        <w:rPr>
          <w:sz w:val="24"/>
          <w:szCs w:val="24"/>
          <w:lang w:val="es-MX"/>
        </w:rPr>
        <w:t xml:space="preserve">cortesía sim </w:t>
      </w:r>
      <w:proofErr w:type="spellStart"/>
      <w:r w:rsidRPr="00246FDA">
        <w:rPr>
          <w:sz w:val="24"/>
          <w:szCs w:val="24"/>
          <w:lang w:val="es-MX"/>
        </w:rPr>
        <w:t>card</w:t>
      </w:r>
      <w:proofErr w:type="spellEnd"/>
      <w:r w:rsidRPr="00246FDA">
        <w:rPr>
          <w:sz w:val="24"/>
          <w:szCs w:val="24"/>
          <w:lang w:val="es-MX"/>
        </w:rPr>
        <w:t xml:space="preserve"> (uno por habitación)</w:t>
      </w:r>
      <w:bookmarkStart w:id="2" w:name="_GoBack"/>
      <w:bookmarkEnd w:id="2"/>
    </w:p>
    <w:p w:rsidR="00246FDA" w:rsidRDefault="00246FDA" w:rsidP="00246FDA">
      <w:pPr>
        <w:numPr>
          <w:ilvl w:val="0"/>
          <w:numId w:val="35"/>
        </w:numPr>
        <w:spacing w:after="0"/>
        <w:rPr>
          <w:sz w:val="24"/>
          <w:szCs w:val="24"/>
          <w:lang w:val="es-MX"/>
        </w:rPr>
      </w:pPr>
      <w:proofErr w:type="spellStart"/>
      <w:r w:rsidRPr="00246FDA">
        <w:rPr>
          <w:sz w:val="24"/>
          <w:szCs w:val="24"/>
          <w:lang w:val="es-MX"/>
        </w:rPr>
        <w:t>Cortesia</w:t>
      </w:r>
      <w:proofErr w:type="spellEnd"/>
      <w:r w:rsidRPr="00246FDA">
        <w:rPr>
          <w:sz w:val="24"/>
          <w:szCs w:val="24"/>
          <w:lang w:val="es-MX"/>
        </w:rPr>
        <w:t xml:space="preserve"> Bocina </w:t>
      </w:r>
      <w:proofErr w:type="spellStart"/>
      <w:r w:rsidRPr="00246FDA">
        <w:rPr>
          <w:sz w:val="24"/>
          <w:szCs w:val="24"/>
          <w:lang w:val="es-MX"/>
        </w:rPr>
        <w:t>portatil</w:t>
      </w:r>
      <w:proofErr w:type="spellEnd"/>
    </w:p>
    <w:p w:rsidR="00E91B2A" w:rsidRPr="00E91B2A" w:rsidRDefault="00E91B2A" w:rsidP="00062EE2">
      <w:pPr>
        <w:numPr>
          <w:ilvl w:val="0"/>
          <w:numId w:val="35"/>
        </w:numPr>
        <w:spacing w:after="0"/>
        <w:rPr>
          <w:sz w:val="24"/>
          <w:szCs w:val="24"/>
          <w:lang w:val="es-MX"/>
        </w:rPr>
      </w:pPr>
      <w:r w:rsidRPr="00E91B2A">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lastRenderedPageBreak/>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Todo lo no especificado en "Incluye"</w:t>
      </w:r>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9E0" w:rsidRDefault="00E959E0">
      <w:pPr>
        <w:spacing w:after="0"/>
      </w:pPr>
      <w:r>
        <w:separator/>
      </w:r>
    </w:p>
  </w:endnote>
  <w:endnote w:type="continuationSeparator" w:id="0">
    <w:p w:rsidR="00E959E0" w:rsidRDefault="00E95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9E0" w:rsidRDefault="00E959E0">
      <w:pPr>
        <w:spacing w:after="0"/>
      </w:pPr>
      <w:r>
        <w:separator/>
      </w:r>
    </w:p>
  </w:footnote>
  <w:footnote w:type="continuationSeparator" w:id="0">
    <w:p w:rsidR="00E959E0" w:rsidRDefault="00E959E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B8026C">
    <w:pPr>
      <w:pBdr>
        <w:top w:val="nil"/>
        <w:left w:val="nil"/>
        <w:bottom w:val="nil"/>
        <w:right w:val="nil"/>
        <w:between w:val="nil"/>
      </w:pBdr>
      <w:tabs>
        <w:tab w:val="center" w:pos="4419"/>
        <w:tab w:val="right" w:pos="8838"/>
      </w:tabs>
      <w:spacing w:after="0"/>
      <w:rPr>
        <w:color w:val="000000"/>
      </w:rPr>
    </w:pPr>
    <w:r>
      <w:rPr>
        <w:noProof/>
        <w:color w:val="000000"/>
        <w:lang w:val="es-MX"/>
      </w:rPr>
      <w:drawing>
        <wp:anchor distT="0" distB="0" distL="114300" distR="114300" simplePos="0" relativeHeight="251661312" behindDoc="0" locked="0" layoutInCell="1" allowOverlap="1" wp14:anchorId="05A8E4FD" wp14:editId="3B656F97">
          <wp:simplePos x="0" y="0"/>
          <wp:positionH relativeFrom="margin">
            <wp:posOffset>-129540</wp:posOffset>
          </wp:positionH>
          <wp:positionV relativeFrom="paragraph">
            <wp:posOffset>-290195</wp:posOffset>
          </wp:positionV>
          <wp:extent cx="1196340" cy="9806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ter w nuevo 2026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6340" cy="980673"/>
                  </a:xfrm>
                  <a:prstGeom prst="rect">
                    <a:avLst/>
                  </a:prstGeom>
                </pic:spPr>
              </pic:pic>
            </a:graphicData>
          </a:graphic>
          <wp14:sizeRelH relativeFrom="margin">
            <wp14:pctWidth>0</wp14:pctWidth>
          </wp14:sizeRelH>
          <wp14:sizeRelV relativeFrom="margin">
            <wp14:pctHeight>0</wp14:pctHeight>
          </wp14:sizeRelV>
        </wp:anchor>
      </w:drawing>
    </w:r>
    <w:r w:rsidR="00AC727D">
      <w:rPr>
        <w:noProof/>
        <w:lang w:val="es-MX"/>
      </w:rPr>
      <w:drawing>
        <wp:anchor distT="0" distB="0" distL="0" distR="0" simplePos="0" relativeHeight="251658240" behindDoc="1" locked="0" layoutInCell="1" hidden="0" allowOverlap="1" wp14:anchorId="57D762DE" wp14:editId="7CF8CED0">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1950" cy="1322705"/>
                  </a:xfrm>
                  <a:prstGeom prst="rect">
                    <a:avLst/>
                  </a:prstGeom>
                  <a:ln/>
                </pic:spPr>
              </pic:pic>
            </a:graphicData>
          </a:graphic>
        </wp:anchor>
      </w:drawing>
    </w:r>
    <w:r w:rsidR="00AC727D">
      <w:rPr>
        <w:noProof/>
        <w:lang w:val="es-MX"/>
      </w:rPr>
      <w:drawing>
        <wp:anchor distT="0" distB="0" distL="0" distR="0" simplePos="0" relativeHeight="251659264" behindDoc="1" locked="0" layoutInCell="1" hidden="0" allowOverlap="1" wp14:anchorId="7022FE8A" wp14:editId="098BF37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000750" cy="1000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5"/>
  </w:num>
  <w:num w:numId="33">
    <w:abstractNumId w:val="10"/>
  </w:num>
  <w:num w:numId="34">
    <w:abstractNumId w:val="17"/>
  </w:num>
  <w:num w:numId="35">
    <w:abstractNumId w:val="7"/>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2EE2"/>
    <w:rsid w:val="00065320"/>
    <w:rsid w:val="000711F9"/>
    <w:rsid w:val="000769B4"/>
    <w:rsid w:val="00097799"/>
    <w:rsid w:val="000B333C"/>
    <w:rsid w:val="000C211A"/>
    <w:rsid w:val="000E37AA"/>
    <w:rsid w:val="001055DB"/>
    <w:rsid w:val="001337F6"/>
    <w:rsid w:val="00150428"/>
    <w:rsid w:val="00152DC2"/>
    <w:rsid w:val="00152E2B"/>
    <w:rsid w:val="001652ED"/>
    <w:rsid w:val="00184941"/>
    <w:rsid w:val="00186300"/>
    <w:rsid w:val="001A6B6C"/>
    <w:rsid w:val="001B2768"/>
    <w:rsid w:val="001D20F0"/>
    <w:rsid w:val="001D316F"/>
    <w:rsid w:val="001D3216"/>
    <w:rsid w:val="001F7BB7"/>
    <w:rsid w:val="00205A40"/>
    <w:rsid w:val="002124FE"/>
    <w:rsid w:val="002129EF"/>
    <w:rsid w:val="0022348F"/>
    <w:rsid w:val="00235149"/>
    <w:rsid w:val="00246FDA"/>
    <w:rsid w:val="002B0355"/>
    <w:rsid w:val="002B1BBF"/>
    <w:rsid w:val="002E7340"/>
    <w:rsid w:val="002F758F"/>
    <w:rsid w:val="00315ED6"/>
    <w:rsid w:val="0037770D"/>
    <w:rsid w:val="003A0021"/>
    <w:rsid w:val="003B38E8"/>
    <w:rsid w:val="003B3E75"/>
    <w:rsid w:val="003D35B2"/>
    <w:rsid w:val="003F39E3"/>
    <w:rsid w:val="003F6933"/>
    <w:rsid w:val="00445B7E"/>
    <w:rsid w:val="0045502F"/>
    <w:rsid w:val="00466359"/>
    <w:rsid w:val="004A38D7"/>
    <w:rsid w:val="004C62F4"/>
    <w:rsid w:val="00512A63"/>
    <w:rsid w:val="00516BAB"/>
    <w:rsid w:val="005177FE"/>
    <w:rsid w:val="005201E2"/>
    <w:rsid w:val="005339A7"/>
    <w:rsid w:val="00546FA9"/>
    <w:rsid w:val="00553582"/>
    <w:rsid w:val="005758F1"/>
    <w:rsid w:val="00597F3C"/>
    <w:rsid w:val="005A6821"/>
    <w:rsid w:val="005A78C9"/>
    <w:rsid w:val="005B3F4B"/>
    <w:rsid w:val="005E1C9D"/>
    <w:rsid w:val="005E7276"/>
    <w:rsid w:val="005F5B9E"/>
    <w:rsid w:val="006077C6"/>
    <w:rsid w:val="00690DDA"/>
    <w:rsid w:val="00694457"/>
    <w:rsid w:val="006C5E3D"/>
    <w:rsid w:val="006D0E75"/>
    <w:rsid w:val="006D2997"/>
    <w:rsid w:val="006D78D4"/>
    <w:rsid w:val="00702355"/>
    <w:rsid w:val="00720F00"/>
    <w:rsid w:val="00731CDF"/>
    <w:rsid w:val="00746B26"/>
    <w:rsid w:val="00773651"/>
    <w:rsid w:val="00786328"/>
    <w:rsid w:val="007905B5"/>
    <w:rsid w:val="007A081D"/>
    <w:rsid w:val="007A7496"/>
    <w:rsid w:val="007E1E45"/>
    <w:rsid w:val="007E1F0D"/>
    <w:rsid w:val="007E6FFA"/>
    <w:rsid w:val="00837307"/>
    <w:rsid w:val="008551DE"/>
    <w:rsid w:val="008632EE"/>
    <w:rsid w:val="008B2D0E"/>
    <w:rsid w:val="008F4FE6"/>
    <w:rsid w:val="008F5954"/>
    <w:rsid w:val="008F6BAE"/>
    <w:rsid w:val="00974175"/>
    <w:rsid w:val="00975AD4"/>
    <w:rsid w:val="00985AD5"/>
    <w:rsid w:val="009B6B99"/>
    <w:rsid w:val="009F762D"/>
    <w:rsid w:val="00A108A1"/>
    <w:rsid w:val="00A22A92"/>
    <w:rsid w:val="00A5477F"/>
    <w:rsid w:val="00A57BEB"/>
    <w:rsid w:val="00A81133"/>
    <w:rsid w:val="00A954CB"/>
    <w:rsid w:val="00AA0955"/>
    <w:rsid w:val="00AB55B0"/>
    <w:rsid w:val="00AC727D"/>
    <w:rsid w:val="00AD105C"/>
    <w:rsid w:val="00B06D39"/>
    <w:rsid w:val="00B24147"/>
    <w:rsid w:val="00B30D35"/>
    <w:rsid w:val="00B31200"/>
    <w:rsid w:val="00B3508D"/>
    <w:rsid w:val="00B511E5"/>
    <w:rsid w:val="00B62DDF"/>
    <w:rsid w:val="00B8026C"/>
    <w:rsid w:val="00B9642F"/>
    <w:rsid w:val="00BE6C7F"/>
    <w:rsid w:val="00C252D9"/>
    <w:rsid w:val="00C43EE2"/>
    <w:rsid w:val="00C51F90"/>
    <w:rsid w:val="00C5691F"/>
    <w:rsid w:val="00C672E7"/>
    <w:rsid w:val="00C74CF5"/>
    <w:rsid w:val="00C9296A"/>
    <w:rsid w:val="00CC2A2D"/>
    <w:rsid w:val="00CF0410"/>
    <w:rsid w:val="00D51D1E"/>
    <w:rsid w:val="00D950EE"/>
    <w:rsid w:val="00DB4B85"/>
    <w:rsid w:val="00DF0444"/>
    <w:rsid w:val="00DF6EC0"/>
    <w:rsid w:val="00E260F8"/>
    <w:rsid w:val="00E32813"/>
    <w:rsid w:val="00E44DFD"/>
    <w:rsid w:val="00E52134"/>
    <w:rsid w:val="00E644C9"/>
    <w:rsid w:val="00E8166A"/>
    <w:rsid w:val="00E81681"/>
    <w:rsid w:val="00E91B2A"/>
    <w:rsid w:val="00E959E0"/>
    <w:rsid w:val="00E97322"/>
    <w:rsid w:val="00EB6D03"/>
    <w:rsid w:val="00EC47D5"/>
    <w:rsid w:val="00F01800"/>
    <w:rsid w:val="00F313B0"/>
    <w:rsid w:val="00F3540B"/>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B4FF8"/>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14792382">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542</Words>
  <Characters>2986</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3</cp:revision>
  <cp:lastPrinted>2026-02-24T20:36:00Z</cp:lastPrinted>
  <dcterms:created xsi:type="dcterms:W3CDTF">2026-02-25T00:05:00Z</dcterms:created>
  <dcterms:modified xsi:type="dcterms:W3CDTF">2026-02-26T00:33:00Z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