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252BA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color w:val="323232"/>
          <w:sz w:val="24"/>
          <w:szCs w:val="24"/>
        </w:rPr>
      </w:pP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14081C1" wp14:editId="41A6C8AA">
            <wp:simplePos x="0" y="0"/>
            <wp:positionH relativeFrom="column">
              <wp:posOffset>3667125</wp:posOffset>
            </wp:positionH>
            <wp:positionV relativeFrom="paragraph">
              <wp:posOffset>4548505</wp:posOffset>
            </wp:positionV>
            <wp:extent cx="2491740" cy="3108960"/>
            <wp:effectExtent l="0" t="0" r="3810" b="0"/>
            <wp:wrapTight wrapText="bothSides">
              <wp:wrapPolygon edited="0"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color w:val="323232"/>
          <w:sz w:val="28"/>
          <w:szCs w:val="24"/>
        </w:rPr>
        <w:t xml:space="preserve">                                                        </w:t>
      </w:r>
      <w:bookmarkStart w:id="0" w:name="_GoBack"/>
      <w:r w:rsidRPr="00470FB7">
        <w:rPr>
          <w:rStyle w:val="Textoennegrita"/>
          <w:rFonts w:ascii="Arial" w:hAnsi="Arial" w:cs="Arial"/>
          <w:color w:val="323232"/>
          <w:sz w:val="28"/>
          <w:szCs w:val="24"/>
        </w:rPr>
        <w:t xml:space="preserve">Dubai </w:t>
      </w:r>
      <w:bookmarkEnd w:id="0"/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>
        <w:rPr>
          <w:noProof/>
          <w:lang w:val="es-MX" w:eastAsia="es-MX"/>
        </w:rPr>
        <w:drawing>
          <wp:inline distT="0" distB="0" distL="0" distR="0" wp14:anchorId="1F0CCA4D" wp14:editId="46521D42">
            <wp:extent cx="6480389" cy="3444240"/>
            <wp:effectExtent l="0" t="0" r="0" b="3810"/>
            <wp:docPr id="2" name="Imagen 2" descr="Dubai Travel Guide | Insider tips, hidden gems, itinerarie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ubai Travel Guide | Insider tips, hidden gems, itineraries and mo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592" cy="344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color w:val="323232"/>
          <w:sz w:val="24"/>
          <w:szCs w:val="24"/>
        </w:rPr>
        <w:br/>
      </w:r>
    </w:p>
    <w:p w14:paraId="73E85468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Salidas</w:t>
      </w:r>
      <w:proofErr w:type="spellEnd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diarias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t xml:space="preserve"> </w:t>
      </w: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t xml:space="preserve">                        </w:t>
      </w:r>
    </w:p>
    <w:p w14:paraId="635D8A1B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7F06F587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color w:val="323232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t xml:space="preserve">                     </w:t>
      </w: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Visita</w:t>
      </w:r>
      <w:proofErr w:type="spellEnd"/>
    </w:p>
    <w:p w14:paraId="0BFA3DE2" w14:textId="16881E81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  <w:t xml:space="preserve">Dubai </w:t>
      </w:r>
    </w:p>
    <w:p w14:paraId="0DD75449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7A159C07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362FA028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4D74B521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19EE93DB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67EBC9EA" w14:textId="77777777" w:rsidR="00470FB7" w:rsidRDefault="00470FB7" w:rsidP="00EB1923">
      <w:pPr>
        <w:shd w:val="clear" w:color="auto" w:fill="FFFFFF"/>
        <w:rPr>
          <w:rStyle w:val="Textoennegrita"/>
          <w:rFonts w:ascii="Arial" w:hAnsi="Arial" w:cs="Arial"/>
          <w:b w:val="0"/>
          <w:color w:val="323232"/>
          <w:sz w:val="24"/>
          <w:szCs w:val="24"/>
        </w:rPr>
      </w:pPr>
    </w:p>
    <w:p w14:paraId="1FFE1A11" w14:textId="11669C2E" w:rsidR="00EB1923" w:rsidRPr="00470FB7" w:rsidRDefault="00470FB7" w:rsidP="00EB1923">
      <w:pPr>
        <w:shd w:val="clear" w:color="auto" w:fill="FFFFFF"/>
        <w:rPr>
          <w:rFonts w:ascii="Arial" w:hAnsi="Arial" w:cs="Arial"/>
          <w:color w:val="323232"/>
          <w:sz w:val="24"/>
          <w:szCs w:val="24"/>
        </w:rPr>
      </w:pP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lastRenderedPageBreak/>
        <w:br/>
      </w:r>
      <w:r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br/>
      </w:r>
      <w:proofErr w:type="spellStart"/>
      <w:r w:rsidR="00EB1923" w:rsidRPr="00470FB7">
        <w:rPr>
          <w:rStyle w:val="Textoennegrita"/>
          <w:rFonts w:ascii="Arial" w:hAnsi="Arial" w:cs="Arial"/>
          <w:color w:val="323232"/>
          <w:sz w:val="24"/>
          <w:szCs w:val="24"/>
        </w:rPr>
        <w:t>Día</w:t>
      </w:r>
      <w:proofErr w:type="spellEnd"/>
      <w:r w:rsidR="00EB1923"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 1: DUBAI</w:t>
      </w:r>
    </w:p>
    <w:p w14:paraId="723ACB46" w14:textId="440D0721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323232"/>
        </w:rPr>
        <w:t>¡Bienvenidos a Dubái!</w:t>
      </w:r>
      <w:r w:rsidRPr="00470FB7">
        <w:rPr>
          <w:rFonts w:ascii="Arial" w:hAnsi="Arial" w:cs="Arial"/>
          <w:color w:val="323232"/>
        </w:rPr>
        <w:t> a su llegada, será recibido y trasladado al hotel según su categoría elegida. </w:t>
      </w:r>
      <w:r w:rsidRPr="00470FB7">
        <w:rPr>
          <w:rStyle w:val="Textoennegrita"/>
          <w:rFonts w:ascii="Arial" w:hAnsi="Arial" w:cs="Arial"/>
          <w:b w:val="0"/>
          <w:color w:val="323232"/>
        </w:rPr>
        <w:t>Alojamiento</w:t>
      </w:r>
      <w:r w:rsidR="00470FB7">
        <w:rPr>
          <w:rStyle w:val="Textoennegrita"/>
          <w:rFonts w:ascii="Arial" w:hAnsi="Arial" w:cs="Arial"/>
          <w:b w:val="0"/>
          <w:color w:val="323232"/>
        </w:rPr>
        <w:br/>
      </w:r>
    </w:p>
    <w:p w14:paraId="5495391C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color w:val="323232"/>
        </w:rPr>
        <w:t>Día 2: DUBAI / VISITA A LA CIUDAD / DUBAI MODERNO / BURJ KHALIFA (D – A)</w:t>
      </w:r>
    </w:p>
    <w:p w14:paraId="7BBCCA99" w14:textId="42D75D1F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323232"/>
        </w:rPr>
        <w:t>Desayuno</w:t>
      </w:r>
      <w:r w:rsidRPr="00470FB7">
        <w:rPr>
          <w:rFonts w:ascii="Arial" w:hAnsi="Arial" w:cs="Arial"/>
          <w:color w:val="323232"/>
        </w:rPr>
        <w:t> buffet. Excursión de medio día a </w:t>
      </w:r>
      <w:r w:rsidRPr="00470FB7">
        <w:rPr>
          <w:rStyle w:val="Textoennegrita"/>
          <w:rFonts w:ascii="Arial" w:hAnsi="Arial" w:cs="Arial"/>
          <w:b w:val="0"/>
          <w:color w:val="323232"/>
        </w:rPr>
        <w:t>Dubái clásico</w:t>
      </w:r>
      <w:r w:rsidRPr="00470FB7">
        <w:rPr>
          <w:rFonts w:ascii="Arial" w:hAnsi="Arial" w:cs="Arial"/>
          <w:color w:val="323232"/>
        </w:rPr>
        <w:t> que nos proporcionara una visión de la antigua ciudad de Dubái. Visitaremos la visita por la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zona de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Bastakia</w:t>
      </w:r>
      <w:proofErr w:type="spellEnd"/>
      <w:r w:rsidRPr="00470FB7">
        <w:rPr>
          <w:rFonts w:ascii="Arial" w:hAnsi="Arial" w:cs="Arial"/>
          <w:color w:val="323232"/>
        </w:rPr>
        <w:t> con sus </w:t>
      </w:r>
      <w:r w:rsidRPr="00470FB7">
        <w:rPr>
          <w:rStyle w:val="Textoennegrita"/>
          <w:rFonts w:ascii="Arial" w:hAnsi="Arial" w:cs="Arial"/>
          <w:b w:val="0"/>
          <w:color w:val="323232"/>
        </w:rPr>
        <w:t>antiguas casas de comerciantes</w:t>
      </w:r>
      <w:r w:rsidRPr="00470FB7">
        <w:rPr>
          <w:rFonts w:ascii="Arial" w:hAnsi="Arial" w:cs="Arial"/>
          <w:color w:val="323232"/>
        </w:rPr>
        <w:t>,</w:t>
      </w:r>
      <w:r w:rsidRPr="00470FB7">
        <w:rPr>
          <w:rStyle w:val="Textoennegrita"/>
          <w:rFonts w:ascii="Arial" w:hAnsi="Arial" w:cs="Arial"/>
          <w:b w:val="0"/>
          <w:color w:val="323232"/>
        </w:rPr>
        <w:t> galerías</w:t>
      </w:r>
      <w:r w:rsidRPr="00470FB7">
        <w:rPr>
          <w:rFonts w:ascii="Arial" w:hAnsi="Arial" w:cs="Arial"/>
          <w:color w:val="323232"/>
        </w:rPr>
        <w:t>,</w:t>
      </w:r>
      <w:r w:rsidRPr="00470FB7">
        <w:rPr>
          <w:rStyle w:val="Textoennegrita"/>
          <w:rFonts w:ascii="Arial" w:hAnsi="Arial" w:cs="Arial"/>
          <w:b w:val="0"/>
          <w:color w:val="323232"/>
        </w:rPr>
        <w:t> restaurantes</w:t>
      </w:r>
      <w:r w:rsidRPr="00470FB7">
        <w:rPr>
          <w:rFonts w:ascii="Arial" w:hAnsi="Arial" w:cs="Arial"/>
          <w:color w:val="323232"/>
        </w:rPr>
        <w:t> </w:t>
      </w:r>
      <w:r w:rsidRPr="00470FB7">
        <w:rPr>
          <w:rStyle w:val="Textoennegrita"/>
          <w:rFonts w:ascii="Arial" w:hAnsi="Arial" w:cs="Arial"/>
          <w:b w:val="0"/>
          <w:color w:val="323232"/>
        </w:rPr>
        <w:t>y cafés</w:t>
      </w:r>
      <w:r w:rsidRPr="00470FB7">
        <w:rPr>
          <w:rFonts w:ascii="Arial" w:hAnsi="Arial" w:cs="Arial"/>
          <w:color w:val="323232"/>
        </w:rPr>
        <w:t>. Continuando con la visita del </w:t>
      </w:r>
      <w:r w:rsidRPr="00470FB7">
        <w:rPr>
          <w:rStyle w:val="Textoennegrita"/>
          <w:rFonts w:ascii="Arial" w:hAnsi="Arial" w:cs="Arial"/>
          <w:b w:val="0"/>
          <w:color w:val="323232"/>
        </w:rPr>
        <w:t>Museo de Dubái</w:t>
      </w:r>
      <w:r w:rsidRPr="00470FB7">
        <w:rPr>
          <w:rFonts w:ascii="Arial" w:hAnsi="Arial" w:cs="Arial"/>
          <w:color w:val="323232"/>
        </w:rPr>
        <w:t> donde tendremos una visión de la vida en Dubái de los tiempos anteriores al petróleo. Luego, </w:t>
      </w:r>
      <w:r w:rsidRPr="00470FB7">
        <w:rPr>
          <w:rStyle w:val="Textoennegrita"/>
          <w:rFonts w:ascii="Arial" w:hAnsi="Arial" w:cs="Arial"/>
          <w:b w:val="0"/>
          <w:color w:val="323232"/>
        </w:rPr>
        <w:t>embarcamos en una “Abra” (taxi fluvial)</w:t>
      </w:r>
      <w:r w:rsidRPr="00470FB7">
        <w:rPr>
          <w:rFonts w:ascii="Arial" w:hAnsi="Arial" w:cs="Arial"/>
          <w:color w:val="323232"/>
        </w:rPr>
        <w:t> para tener una sensación atmosférica de la otra orilla de la ensenada. Continuaremos hacia el exótico y aromático </w:t>
      </w:r>
      <w:r w:rsidRPr="00470FB7">
        <w:rPr>
          <w:rStyle w:val="Textoennegrita"/>
          <w:rFonts w:ascii="Arial" w:hAnsi="Arial" w:cs="Arial"/>
          <w:b w:val="0"/>
          <w:color w:val="323232"/>
        </w:rPr>
        <w:t>Zoco de las Especies</w:t>
      </w:r>
      <w:r w:rsidRPr="00470FB7">
        <w:rPr>
          <w:rFonts w:ascii="Arial" w:hAnsi="Arial" w:cs="Arial"/>
          <w:color w:val="323232"/>
        </w:rPr>
        <w:t> y </w:t>
      </w:r>
      <w:r w:rsidRPr="00470FB7">
        <w:rPr>
          <w:rStyle w:val="Textoennegrita"/>
          <w:rFonts w:ascii="Arial" w:hAnsi="Arial" w:cs="Arial"/>
          <w:b w:val="0"/>
          <w:color w:val="323232"/>
        </w:rPr>
        <w:t>los bazares de oro</w:t>
      </w:r>
      <w:r w:rsidRPr="00470FB7">
        <w:rPr>
          <w:rFonts w:ascii="Arial" w:hAnsi="Arial" w:cs="Arial"/>
          <w:color w:val="323232"/>
        </w:rPr>
        <w:t> de los más conocidos en el mundo. Seguiremos con </w:t>
      </w:r>
      <w:r w:rsidRPr="00470FB7">
        <w:rPr>
          <w:rStyle w:val="Textoennegrita"/>
          <w:rFonts w:ascii="Arial" w:hAnsi="Arial" w:cs="Arial"/>
          <w:b w:val="0"/>
          <w:color w:val="323232"/>
        </w:rPr>
        <w:t>una Visita al Dubái Moderno con Almuerzo </w:t>
      </w:r>
      <w:r w:rsidRPr="00470FB7">
        <w:rPr>
          <w:rFonts w:ascii="Arial" w:hAnsi="Arial" w:cs="Arial"/>
          <w:color w:val="323232"/>
        </w:rPr>
        <w:t>donde conoceremos al</w:t>
      </w:r>
      <w:r w:rsidRPr="00470FB7">
        <w:rPr>
          <w:rStyle w:val="Textoennegrita"/>
          <w:rFonts w:ascii="Arial" w:hAnsi="Arial" w:cs="Arial"/>
          <w:b w:val="0"/>
          <w:color w:val="323232"/>
        </w:rPr>
        <w:t> </w:t>
      </w:r>
      <w:r w:rsidRPr="00470FB7">
        <w:rPr>
          <w:rFonts w:ascii="Arial" w:hAnsi="Arial" w:cs="Arial"/>
          <w:color w:val="323232"/>
        </w:rPr>
        <w:t>centro comercial más grande del mundo </w:t>
      </w:r>
      <w:r w:rsidRPr="00470FB7">
        <w:rPr>
          <w:rStyle w:val="Textoennegrita"/>
          <w:rFonts w:ascii="Arial" w:hAnsi="Arial" w:cs="Arial"/>
          <w:b w:val="0"/>
          <w:color w:val="323232"/>
        </w:rPr>
        <w:t>Dubái Mall, </w:t>
      </w:r>
      <w:r w:rsidRPr="00470FB7">
        <w:rPr>
          <w:rFonts w:ascii="Arial" w:hAnsi="Arial" w:cs="Arial"/>
          <w:color w:val="323232"/>
        </w:rPr>
        <w:t>El edificio más alto del mundo</w:t>
      </w:r>
      <w:r w:rsidRPr="00470FB7">
        <w:rPr>
          <w:rStyle w:val="Textoennegrita"/>
          <w:rFonts w:ascii="Arial" w:hAnsi="Arial" w:cs="Arial"/>
          <w:b w:val="0"/>
          <w:color w:val="323232"/>
        </w:rPr>
        <w:t> 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Burj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</w:rPr>
        <w:t xml:space="preserve">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Khalifa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</w:rPr>
        <w:t xml:space="preserve"> con Entrada Incluida al piso 124-125</w:t>
      </w:r>
      <w:r w:rsidRPr="00470FB7">
        <w:rPr>
          <w:rFonts w:ascii="Arial" w:hAnsi="Arial" w:cs="Arial"/>
          <w:color w:val="323232"/>
        </w:rPr>
        <w:t>,</w:t>
      </w:r>
      <w:r w:rsidRPr="00470FB7">
        <w:rPr>
          <w:rStyle w:val="Textoennegrita"/>
          <w:rFonts w:ascii="Arial" w:hAnsi="Arial" w:cs="Arial"/>
          <w:b w:val="0"/>
          <w:color w:val="323232"/>
        </w:rPr>
        <w:t> </w:t>
      </w:r>
      <w:r w:rsidRPr="00470FB7">
        <w:rPr>
          <w:rFonts w:ascii="Arial" w:hAnsi="Arial" w:cs="Arial"/>
          <w:color w:val="323232"/>
        </w:rPr>
        <w:t>las asombrosas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fuentes mágicas de Dubái, la isla artificial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The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</w:rPr>
        <w:t xml:space="preserve"> Palm, </w:t>
      </w:r>
      <w:r w:rsidRPr="00470FB7">
        <w:rPr>
          <w:rFonts w:ascii="Arial" w:hAnsi="Arial" w:cs="Arial"/>
          <w:color w:val="323232"/>
        </w:rPr>
        <w:t>parada fotográfica en el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Atlantis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The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</w:rPr>
        <w:t xml:space="preserve"> Palm, y el centro financiero de Dubái. Alojamiento</w:t>
      </w:r>
      <w:r w:rsidR="00470FB7">
        <w:rPr>
          <w:rStyle w:val="Textoennegrita"/>
          <w:rFonts w:ascii="Arial" w:hAnsi="Arial" w:cs="Arial"/>
          <w:b w:val="0"/>
          <w:color w:val="323232"/>
        </w:rPr>
        <w:br/>
      </w:r>
    </w:p>
    <w:p w14:paraId="14B55136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color w:val="323232"/>
        </w:rPr>
        <w:t>Día 3: DUBAI / SAFARI POR EL DESIERTO (D- C)</w:t>
      </w:r>
    </w:p>
    <w:p w14:paraId="0AF94163" w14:textId="5B1C49D3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323232"/>
        </w:rPr>
        <w:t>Desayuno</w:t>
      </w:r>
      <w:r w:rsidRPr="00470FB7">
        <w:rPr>
          <w:rFonts w:ascii="Arial" w:hAnsi="Arial" w:cs="Arial"/>
          <w:color w:val="323232"/>
        </w:rPr>
        <w:t> en el hotel, Por la tarde, haremos nuestra excursión más popular, el </w:t>
      </w:r>
      <w:r w:rsidRPr="00470FB7">
        <w:rPr>
          <w:rStyle w:val="Textoennegrita"/>
          <w:rFonts w:ascii="Arial" w:hAnsi="Arial" w:cs="Arial"/>
          <w:b w:val="0"/>
          <w:color w:val="323232"/>
        </w:rPr>
        <w:t>Safari por el desierto</w:t>
      </w:r>
      <w:r w:rsidRPr="00470FB7">
        <w:rPr>
          <w:rFonts w:ascii="Arial" w:hAnsi="Arial" w:cs="Arial"/>
          <w:color w:val="323232"/>
        </w:rPr>
        <w:t xml:space="preserve">. Los </w:t>
      </w:r>
      <w:proofErr w:type="spellStart"/>
      <w:r w:rsidRPr="00470FB7">
        <w:rPr>
          <w:rFonts w:ascii="Arial" w:hAnsi="Arial" w:cs="Arial"/>
          <w:color w:val="323232"/>
        </w:rPr>
        <w:t>Land</w:t>
      </w:r>
      <w:proofErr w:type="spellEnd"/>
      <w:r w:rsidRPr="00470FB7">
        <w:rPr>
          <w:rFonts w:ascii="Arial" w:hAnsi="Arial" w:cs="Arial"/>
          <w:color w:val="323232"/>
        </w:rPr>
        <w:t xml:space="preserve"> </w:t>
      </w:r>
      <w:proofErr w:type="spellStart"/>
      <w:r w:rsidRPr="00470FB7">
        <w:rPr>
          <w:rFonts w:ascii="Arial" w:hAnsi="Arial" w:cs="Arial"/>
          <w:color w:val="323232"/>
        </w:rPr>
        <w:t>Cruisers</w:t>
      </w:r>
      <w:proofErr w:type="spellEnd"/>
      <w:r w:rsidRPr="00470FB7">
        <w:rPr>
          <w:rFonts w:ascii="Arial" w:hAnsi="Arial" w:cs="Arial"/>
          <w:color w:val="323232"/>
        </w:rPr>
        <w:t xml:space="preserve"> (6 personas por vehículo) pasaran por el hotel a recogerles entre las 15:00h – 15.30h aprox. Para un excitante </w:t>
      </w:r>
      <w:r w:rsidRPr="00470FB7">
        <w:rPr>
          <w:rStyle w:val="Textoennegrita"/>
          <w:rFonts w:ascii="Arial" w:hAnsi="Arial" w:cs="Arial"/>
          <w:b w:val="0"/>
          <w:color w:val="323232"/>
        </w:rPr>
        <w:t>trayecto por las increíbles dunas</w:t>
      </w:r>
      <w:r w:rsidRPr="00470FB7">
        <w:rPr>
          <w:rFonts w:ascii="Arial" w:hAnsi="Arial" w:cs="Arial"/>
          <w:color w:val="323232"/>
        </w:rPr>
        <w:t>. Podrán hacer unas </w:t>
      </w:r>
      <w:r w:rsidRPr="00470FB7">
        <w:rPr>
          <w:rStyle w:val="Textoennegrita"/>
          <w:rFonts w:ascii="Arial" w:hAnsi="Arial" w:cs="Arial"/>
          <w:b w:val="0"/>
          <w:color w:val="323232"/>
        </w:rPr>
        <w:t>fotos únicas de la impresionante puesta de sol árabe</w:t>
      </w:r>
      <w:r w:rsidRPr="00470FB7">
        <w:rPr>
          <w:rFonts w:ascii="Arial" w:hAnsi="Arial" w:cs="Arial"/>
          <w:color w:val="323232"/>
        </w:rPr>
        <w:t>. Una vez desaparezca el sol detrás de las dunas de </w:t>
      </w:r>
      <w:r w:rsidRPr="00470FB7">
        <w:rPr>
          <w:rStyle w:val="Textoennegrita"/>
          <w:rFonts w:ascii="Arial" w:hAnsi="Arial" w:cs="Arial"/>
          <w:b w:val="0"/>
          <w:color w:val="323232"/>
        </w:rPr>
        <w:t>arena dorada</w:t>
      </w:r>
      <w:r w:rsidRPr="00470FB7">
        <w:rPr>
          <w:rFonts w:ascii="Arial" w:hAnsi="Arial" w:cs="Arial"/>
          <w:color w:val="323232"/>
        </w:rPr>
        <w:t>, nos dirigiremos hacia nuestro </w:t>
      </w:r>
      <w:r w:rsidRPr="00470FB7">
        <w:rPr>
          <w:rStyle w:val="Textoennegrita"/>
          <w:rFonts w:ascii="Arial" w:hAnsi="Arial" w:cs="Arial"/>
          <w:b w:val="0"/>
          <w:color w:val="323232"/>
        </w:rPr>
        <w:t>campamento en el desierto</w:t>
      </w:r>
      <w:r w:rsidRPr="00470FB7">
        <w:rPr>
          <w:rFonts w:ascii="Arial" w:hAnsi="Arial" w:cs="Arial"/>
          <w:color w:val="323232"/>
        </w:rPr>
        <w:t>. El olor a brocheta fresca a la parrilla, las hogueras y el olor a las </w:t>
      </w:r>
      <w:r w:rsidRPr="00470FB7">
        <w:rPr>
          <w:rStyle w:val="Textoennegrita"/>
          <w:rFonts w:ascii="Arial" w:hAnsi="Arial" w:cs="Arial"/>
          <w:b w:val="0"/>
          <w:color w:val="323232"/>
        </w:rPr>
        <w:t>tradicionales pipas</w:t>
      </w:r>
      <w:r w:rsidRPr="00470FB7">
        <w:rPr>
          <w:rFonts w:ascii="Arial" w:hAnsi="Arial" w:cs="Arial"/>
          <w:color w:val="323232"/>
        </w:rPr>
        <w:t> </w:t>
      </w:r>
      <w:r w:rsidRPr="00470FB7">
        <w:rPr>
          <w:rStyle w:val="Textoennegrita"/>
          <w:rFonts w:ascii="Arial" w:hAnsi="Arial" w:cs="Arial"/>
          <w:b w:val="0"/>
          <w:color w:val="323232"/>
        </w:rPr>
        <w:t>de agua</w:t>
      </w:r>
      <w:r w:rsidRPr="00470FB7">
        <w:rPr>
          <w:rFonts w:ascii="Arial" w:hAnsi="Arial" w:cs="Arial"/>
          <w:color w:val="323232"/>
        </w:rPr>
        <w:t> junto con el relajante sonido de la </w:t>
      </w:r>
      <w:r w:rsidRPr="00470FB7">
        <w:rPr>
          <w:rStyle w:val="Textoennegrita"/>
          <w:rFonts w:ascii="Arial" w:hAnsi="Arial" w:cs="Arial"/>
          <w:b w:val="0"/>
          <w:color w:val="323232"/>
        </w:rPr>
        <w:t>música árabe</w:t>
      </w:r>
      <w:r w:rsidRPr="00470FB7">
        <w:rPr>
          <w:rFonts w:ascii="Arial" w:hAnsi="Arial" w:cs="Arial"/>
          <w:color w:val="323232"/>
        </w:rPr>
        <w:t xml:space="preserve">, </w:t>
      </w:r>
      <w:proofErr w:type="gramStart"/>
      <w:r w:rsidRPr="00470FB7">
        <w:rPr>
          <w:rFonts w:ascii="Arial" w:hAnsi="Arial" w:cs="Arial"/>
          <w:color w:val="323232"/>
        </w:rPr>
        <w:t>les</w:t>
      </w:r>
      <w:proofErr w:type="gramEnd"/>
      <w:r w:rsidRPr="00470FB7">
        <w:rPr>
          <w:rFonts w:ascii="Arial" w:hAnsi="Arial" w:cs="Arial"/>
          <w:color w:val="323232"/>
        </w:rPr>
        <w:t xml:space="preserve"> invitará a una tarde inolvidable. Durante la </w:t>
      </w:r>
      <w:r w:rsidRPr="00470FB7">
        <w:rPr>
          <w:rStyle w:val="Textoennegrita"/>
          <w:rFonts w:ascii="Arial" w:hAnsi="Arial" w:cs="Arial"/>
          <w:b w:val="0"/>
          <w:color w:val="323232"/>
        </w:rPr>
        <w:t>cena</w:t>
      </w:r>
      <w:r w:rsidRPr="00470FB7">
        <w:rPr>
          <w:rFonts w:ascii="Arial" w:hAnsi="Arial" w:cs="Arial"/>
          <w:color w:val="323232"/>
        </w:rPr>
        <w:t> disfrutaremos de </w:t>
      </w:r>
      <w:r w:rsidRPr="00470FB7">
        <w:rPr>
          <w:rStyle w:val="Textoennegrita"/>
          <w:rFonts w:ascii="Arial" w:hAnsi="Arial" w:cs="Arial"/>
          <w:b w:val="0"/>
          <w:color w:val="323232"/>
        </w:rPr>
        <w:t>espectáculos folclóricos</w:t>
      </w:r>
      <w:r w:rsidRPr="00470FB7">
        <w:rPr>
          <w:rFonts w:ascii="Arial" w:hAnsi="Arial" w:cs="Arial"/>
          <w:color w:val="323232"/>
        </w:rPr>
        <w:t> y una bailarina les mostrará el antiguo arte de la </w:t>
      </w:r>
      <w:r w:rsidRPr="00470FB7">
        <w:rPr>
          <w:rStyle w:val="Textoennegrita"/>
          <w:rFonts w:ascii="Arial" w:hAnsi="Arial" w:cs="Arial"/>
          <w:b w:val="0"/>
          <w:color w:val="323232"/>
        </w:rPr>
        <w:t>danza del vientre</w:t>
      </w:r>
      <w:r w:rsidRPr="00470FB7">
        <w:rPr>
          <w:rFonts w:ascii="Arial" w:hAnsi="Arial" w:cs="Arial"/>
          <w:color w:val="323232"/>
        </w:rPr>
        <w:t xml:space="preserve">. En el campamento, tendrán la oportunidad de practicar </w:t>
      </w:r>
      <w:proofErr w:type="spellStart"/>
      <w:r w:rsidRPr="00470FB7">
        <w:rPr>
          <w:rFonts w:ascii="Arial" w:hAnsi="Arial" w:cs="Arial"/>
          <w:color w:val="323232"/>
        </w:rPr>
        <w:t>sandboarding</w:t>
      </w:r>
      <w:proofErr w:type="spellEnd"/>
      <w:r w:rsidRPr="00470FB7">
        <w:rPr>
          <w:rFonts w:ascii="Arial" w:hAnsi="Arial" w:cs="Arial"/>
          <w:color w:val="323232"/>
        </w:rPr>
        <w:t>, </w:t>
      </w:r>
      <w:r w:rsidRPr="00470FB7">
        <w:rPr>
          <w:rStyle w:val="Textoennegrita"/>
          <w:rFonts w:ascii="Arial" w:hAnsi="Arial" w:cs="Arial"/>
          <w:b w:val="0"/>
          <w:color w:val="323232"/>
        </w:rPr>
        <w:t>montar a camello</w:t>
      </w:r>
      <w:r w:rsidRPr="00470FB7">
        <w:rPr>
          <w:rFonts w:ascii="Arial" w:hAnsi="Arial" w:cs="Arial"/>
          <w:color w:val="323232"/>
        </w:rPr>
        <w:t> y hacerse un </w:t>
      </w:r>
      <w:r w:rsidRPr="00470FB7">
        <w:rPr>
          <w:rStyle w:val="Textoennegrita"/>
          <w:rFonts w:ascii="Arial" w:hAnsi="Arial" w:cs="Arial"/>
          <w:b w:val="0"/>
          <w:color w:val="323232"/>
        </w:rPr>
        <w:t>tatuaje de henna</w:t>
      </w:r>
      <w:r w:rsidRPr="00470FB7">
        <w:rPr>
          <w:rFonts w:ascii="Arial" w:hAnsi="Arial" w:cs="Arial"/>
          <w:color w:val="323232"/>
        </w:rPr>
        <w:t>. La </w:t>
      </w:r>
      <w:r w:rsidRPr="00470FB7">
        <w:rPr>
          <w:rStyle w:val="Textoennegrita"/>
          <w:rFonts w:ascii="Arial" w:hAnsi="Arial" w:cs="Arial"/>
          <w:b w:val="0"/>
          <w:color w:val="323232"/>
        </w:rPr>
        <w:t>cena incluye agua, refrescos, té y café.</w:t>
      </w:r>
      <w:r w:rsidRPr="00470FB7">
        <w:rPr>
          <w:rFonts w:ascii="Arial" w:hAnsi="Arial" w:cs="Arial"/>
          <w:color w:val="323232"/>
        </w:rPr>
        <w:t> Regreso al hotel sobre las 21.30h aprox. Alojamiento.</w:t>
      </w:r>
      <w:r w:rsidR="00470FB7">
        <w:rPr>
          <w:rFonts w:ascii="Arial" w:hAnsi="Arial" w:cs="Arial"/>
          <w:color w:val="323232"/>
        </w:rPr>
        <w:br/>
      </w:r>
    </w:p>
    <w:p w14:paraId="174E325B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color w:val="323232"/>
        </w:rPr>
        <w:t>Día 4: DUBAI / CENA CRUCERO DHOW (D)</w:t>
      </w:r>
    </w:p>
    <w:p w14:paraId="2DEE9A29" w14:textId="6748FC24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323232"/>
        </w:rPr>
        <w:t>Desayuno</w:t>
      </w:r>
      <w:r w:rsidRPr="00470FB7">
        <w:rPr>
          <w:rFonts w:ascii="Arial" w:hAnsi="Arial" w:cs="Arial"/>
          <w:color w:val="323232"/>
        </w:rPr>
        <w:t> en el hotel, mañana libre con posibilidad de realizar Actividades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opcionales como una visita de día completo a Abu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Dhabi</w:t>
      </w:r>
      <w:proofErr w:type="spellEnd"/>
      <w:r w:rsidRPr="00470FB7">
        <w:rPr>
          <w:rFonts w:ascii="Arial" w:hAnsi="Arial" w:cs="Arial"/>
          <w:color w:val="323232"/>
        </w:rPr>
        <w:t>. Por la noche, recogida por el hotel (chófer en inglés) para disfrutar de una </w:t>
      </w:r>
      <w:r w:rsidRPr="00470FB7">
        <w:rPr>
          <w:rStyle w:val="Textoennegrita"/>
          <w:rFonts w:ascii="Arial" w:hAnsi="Arial" w:cs="Arial"/>
          <w:b w:val="0"/>
          <w:color w:val="323232"/>
        </w:rPr>
        <w:t>magnífica velada a bordo</w:t>
      </w:r>
      <w:r w:rsidRPr="00470FB7">
        <w:rPr>
          <w:rFonts w:ascii="Arial" w:hAnsi="Arial" w:cs="Arial"/>
          <w:color w:val="323232"/>
        </w:rPr>
        <w:t> de un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barco tradicional árabe conocido como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Dhow</w:t>
      </w:r>
      <w:proofErr w:type="spellEnd"/>
      <w:r w:rsidRPr="00470FB7">
        <w:rPr>
          <w:rFonts w:ascii="Arial" w:hAnsi="Arial" w:cs="Arial"/>
          <w:color w:val="323232"/>
        </w:rPr>
        <w:t> y realizar un </w:t>
      </w:r>
      <w:r w:rsidRPr="00470FB7">
        <w:rPr>
          <w:rStyle w:val="Textoennegrita"/>
          <w:rFonts w:ascii="Arial" w:hAnsi="Arial" w:cs="Arial"/>
          <w:b w:val="0"/>
          <w:color w:val="323232"/>
        </w:rPr>
        <w:t xml:space="preserve">crucero por la marina de </w:t>
      </w:r>
      <w:proofErr w:type="spellStart"/>
      <w:r w:rsidRPr="00470FB7">
        <w:rPr>
          <w:rStyle w:val="Textoennegrita"/>
          <w:rFonts w:ascii="Arial" w:hAnsi="Arial" w:cs="Arial"/>
          <w:b w:val="0"/>
          <w:color w:val="323232"/>
        </w:rPr>
        <w:t>Dubai</w:t>
      </w:r>
      <w:proofErr w:type="spellEnd"/>
      <w:r w:rsidRPr="00470FB7">
        <w:rPr>
          <w:rStyle w:val="Textoennegrita"/>
          <w:rFonts w:ascii="Arial" w:hAnsi="Arial" w:cs="Arial"/>
          <w:b w:val="0"/>
          <w:color w:val="323232"/>
        </w:rPr>
        <w:t> </w:t>
      </w:r>
      <w:r w:rsidRPr="00470FB7">
        <w:rPr>
          <w:rFonts w:ascii="Arial" w:hAnsi="Arial" w:cs="Arial"/>
          <w:color w:val="323232"/>
        </w:rPr>
        <w:t>con </w:t>
      </w:r>
      <w:r w:rsidRPr="00470FB7">
        <w:rPr>
          <w:rStyle w:val="Textoennegrita"/>
          <w:rFonts w:ascii="Arial" w:hAnsi="Arial" w:cs="Arial"/>
          <w:b w:val="0"/>
          <w:color w:val="323232"/>
        </w:rPr>
        <w:t>cena de comida tradicional árabe e internacional incluida</w:t>
      </w:r>
      <w:r w:rsidRPr="00470FB7">
        <w:rPr>
          <w:rFonts w:ascii="Arial" w:hAnsi="Arial" w:cs="Arial"/>
          <w:color w:val="323232"/>
        </w:rPr>
        <w:t>. Alojamiento.</w:t>
      </w:r>
      <w:r w:rsidR="00470FB7">
        <w:rPr>
          <w:rFonts w:ascii="Arial" w:hAnsi="Arial" w:cs="Arial"/>
          <w:color w:val="323232"/>
        </w:rPr>
        <w:br/>
      </w:r>
    </w:p>
    <w:p w14:paraId="359CED36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color w:val="323232"/>
        </w:rPr>
        <w:t>Día 5: DUBAI / AEROPUERTO (D)</w:t>
      </w:r>
    </w:p>
    <w:p w14:paraId="6045140C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323232"/>
        </w:rPr>
        <w:t>Desayuno</w:t>
      </w:r>
      <w:r w:rsidRPr="00470FB7">
        <w:rPr>
          <w:rFonts w:ascii="Arial" w:hAnsi="Arial" w:cs="Arial"/>
          <w:color w:val="323232"/>
        </w:rPr>
        <w:t> en el hotel. y a la hora indicada traslado al aeropuerto. Fin de servicios</w:t>
      </w:r>
    </w:p>
    <w:p w14:paraId="6848F1D6" w14:textId="40B4BB90" w:rsidR="00EB1923" w:rsidRPr="00470FB7" w:rsidRDefault="00EB1923" w:rsidP="00470FB7">
      <w:pPr>
        <w:shd w:val="clear" w:color="auto" w:fill="FFFFFF"/>
        <w:rPr>
          <w:rFonts w:ascii="Arial" w:hAnsi="Arial" w:cs="Arial"/>
          <w:color w:val="323232"/>
          <w:sz w:val="24"/>
          <w:szCs w:val="24"/>
        </w:rPr>
      </w:pPr>
      <w:r w:rsidRPr="00470FB7">
        <w:rPr>
          <w:rFonts w:ascii="Arial" w:hAnsi="Arial" w:cs="Arial"/>
          <w:color w:val="323232"/>
          <w:sz w:val="24"/>
          <w:szCs w:val="24"/>
        </w:rPr>
        <w:t> </w:t>
      </w:r>
    </w:p>
    <w:p w14:paraId="349C0359" w14:textId="6F278E6F" w:rsidR="00EB1923" w:rsidRPr="00470FB7" w:rsidRDefault="00470FB7" w:rsidP="00EB1923">
      <w:pPr>
        <w:shd w:val="clear" w:color="auto" w:fill="FFFFFF"/>
        <w:spacing w:before="300" w:after="300"/>
        <w:rPr>
          <w:rFonts w:ascii="Arial" w:hAnsi="Arial" w:cs="Arial"/>
          <w:color w:val="323232"/>
          <w:sz w:val="24"/>
          <w:szCs w:val="24"/>
        </w:rPr>
      </w:pP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lastRenderedPageBreak/>
        <w:t>Hoteles</w:t>
      </w:r>
      <w:proofErr w:type="spellEnd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previstos</w:t>
      </w:r>
      <w:proofErr w:type="spellEnd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 o similar </w:t>
      </w:r>
    </w:p>
    <w:p w14:paraId="379BEE9F" w14:textId="179FB681" w:rsidR="00EB1923" w:rsidRPr="00470FB7" w:rsidRDefault="00EB1923" w:rsidP="00470FB7">
      <w:pPr>
        <w:shd w:val="clear" w:color="auto" w:fill="FFFFFF"/>
        <w:spacing w:before="300" w:after="300"/>
        <w:rPr>
          <w:rFonts w:ascii="Arial" w:hAnsi="Arial" w:cs="Arial"/>
          <w:color w:val="323232"/>
          <w:sz w:val="24"/>
          <w:szCs w:val="24"/>
        </w:rPr>
      </w:pPr>
      <w:proofErr w:type="spellStart"/>
      <w:proofErr w:type="gramStart"/>
      <w:r w:rsidRPr="00470FB7">
        <w:rPr>
          <w:rStyle w:val="Textoennegrita"/>
          <w:rFonts w:ascii="Arial" w:hAnsi="Arial" w:cs="Arial"/>
          <w:b w:val="0"/>
          <w:color w:val="323232"/>
          <w:sz w:val="24"/>
          <w:szCs w:val="24"/>
        </w:rPr>
        <w:t>DUBAI:</w:t>
      </w:r>
      <w:r w:rsidRPr="00470FB7">
        <w:rPr>
          <w:rFonts w:ascii="Arial" w:hAnsi="Arial" w:cs="Arial"/>
          <w:color w:val="323232"/>
          <w:sz w:val="24"/>
          <w:szCs w:val="24"/>
        </w:rPr>
        <w:t>Time</w:t>
      </w:r>
      <w:proofErr w:type="spellEnd"/>
      <w:proofErr w:type="gram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Asma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4* /Mena Plaza Al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Barsha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4* / MD By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Gewan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4* / 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Siganture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Tecom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4* o Similar</w:t>
      </w:r>
      <w:r w:rsidRPr="00470FB7">
        <w:rPr>
          <w:rFonts w:ascii="Arial" w:hAnsi="Arial" w:cs="Arial"/>
          <w:bCs/>
          <w:color w:val="323232"/>
          <w:sz w:val="24"/>
          <w:szCs w:val="24"/>
        </w:rPr>
        <w:t> </w:t>
      </w:r>
    </w:p>
    <w:p w14:paraId="4279A5EE" w14:textId="294A79DD" w:rsidR="00EB1923" w:rsidRPr="00470FB7" w:rsidRDefault="00470FB7" w:rsidP="00EB1923">
      <w:pPr>
        <w:shd w:val="clear" w:color="auto" w:fill="FFFFFF"/>
        <w:spacing w:before="300" w:after="300"/>
        <w:rPr>
          <w:rFonts w:ascii="Arial" w:hAnsi="Arial" w:cs="Arial"/>
          <w:bCs/>
          <w:color w:val="323232"/>
          <w:sz w:val="24"/>
          <w:szCs w:val="24"/>
        </w:rPr>
      </w:pP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Incluye</w:t>
      </w:r>
      <w:proofErr w:type="spellEnd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:</w:t>
      </w:r>
    </w:p>
    <w:p w14:paraId="49116EC0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4 noches de Alojamiento y Desayuno en Dubái</w:t>
      </w:r>
    </w:p>
    <w:p w14:paraId="3CD296A3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Traslados de llegada y salida</w:t>
      </w:r>
    </w:p>
    <w:p w14:paraId="75E9D1B7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Visita a la ciudad de Dubái</w:t>
      </w:r>
    </w:p>
    <w:p w14:paraId="261F45E7" w14:textId="77777777" w:rsidR="00EB1923" w:rsidRPr="00470FB7" w:rsidRDefault="00EB1923" w:rsidP="00EB1923">
      <w:pPr>
        <w:shd w:val="clear" w:color="auto" w:fill="FFFFFF"/>
        <w:spacing w:after="150" w:line="230" w:lineRule="atLeast"/>
        <w:rPr>
          <w:rFonts w:ascii="Arial" w:hAnsi="Arial" w:cs="Arial"/>
          <w:color w:val="323232"/>
          <w:sz w:val="24"/>
          <w:szCs w:val="24"/>
        </w:rPr>
      </w:pPr>
      <w:r w:rsidRPr="00470FB7">
        <w:rPr>
          <w:rFonts w:ascii="Arial" w:hAnsi="Arial" w:cs="Arial"/>
          <w:color w:val="323232"/>
          <w:sz w:val="24"/>
          <w:szCs w:val="24"/>
          <w:lang w:val="it-IT"/>
        </w:rPr>
        <w:t>• Visita a Dubai Moderno con entrada a Burk Khalifa piso 124-125</w:t>
      </w:r>
    </w:p>
    <w:p w14:paraId="18C98277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Almuerzo durante la visita a la ciudad en Dubái</w:t>
      </w:r>
    </w:p>
    <w:p w14:paraId="059ED704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Safari por el Desierto de Dubái con Cena Incluida</w:t>
      </w:r>
    </w:p>
    <w:p w14:paraId="39AB6861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 xml:space="preserve">• Crucero </w:t>
      </w:r>
      <w:proofErr w:type="spellStart"/>
      <w:r w:rsidRPr="00470FB7">
        <w:rPr>
          <w:rFonts w:ascii="Arial" w:hAnsi="Arial" w:cs="Arial"/>
          <w:color w:val="323232"/>
        </w:rPr>
        <w:t>Dhow</w:t>
      </w:r>
      <w:proofErr w:type="spellEnd"/>
      <w:r w:rsidRPr="00470FB7">
        <w:rPr>
          <w:rFonts w:ascii="Arial" w:hAnsi="Arial" w:cs="Arial"/>
          <w:color w:val="323232"/>
        </w:rPr>
        <w:t xml:space="preserve"> con cena y traslados en inglés en Dubái</w:t>
      </w:r>
    </w:p>
    <w:p w14:paraId="225B67F6" w14:textId="77777777" w:rsidR="00470FB7" w:rsidRDefault="00EB1923" w:rsidP="00EB1923">
      <w:pPr>
        <w:shd w:val="clear" w:color="auto" w:fill="FFFFFF"/>
        <w:rPr>
          <w:rFonts w:ascii="Arial" w:hAnsi="Arial" w:cs="Arial"/>
          <w:color w:val="323232"/>
          <w:sz w:val="24"/>
          <w:szCs w:val="24"/>
        </w:rPr>
      </w:pPr>
      <w:r w:rsidRPr="00470FB7">
        <w:rPr>
          <w:rFonts w:ascii="Arial" w:hAnsi="Arial" w:cs="Arial"/>
          <w:color w:val="323232"/>
          <w:sz w:val="24"/>
          <w:szCs w:val="24"/>
        </w:rPr>
        <w:t xml:space="preserve">•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Asistencia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al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viajero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</w:p>
    <w:p w14:paraId="7FD0265A" w14:textId="6F83EEB4" w:rsidR="00EB1923" w:rsidRPr="00470FB7" w:rsidRDefault="00470FB7" w:rsidP="00EB1923">
      <w:pPr>
        <w:shd w:val="clear" w:color="auto" w:fill="FFFFFF"/>
        <w:rPr>
          <w:rFonts w:ascii="Arial" w:hAnsi="Arial" w:cs="Arial"/>
          <w:color w:val="323232"/>
          <w:sz w:val="24"/>
          <w:szCs w:val="24"/>
        </w:rPr>
      </w:pPr>
      <w:r>
        <w:rPr>
          <w:rFonts w:ascii="Arial" w:hAnsi="Arial" w:cs="Arial"/>
          <w:color w:val="323232"/>
          <w:sz w:val="24"/>
          <w:szCs w:val="24"/>
        </w:rPr>
        <w:br/>
      </w:r>
      <w:r w:rsidRPr="00470FB7">
        <w:rPr>
          <w:rFonts w:ascii="Arial" w:hAnsi="Arial" w:cs="Arial"/>
          <w:color w:val="323232"/>
          <w:sz w:val="24"/>
          <w:szCs w:val="24"/>
        </w:rPr>
        <w:t>•</w:t>
      </w:r>
      <w:r>
        <w:rPr>
          <w:rFonts w:ascii="Arial" w:hAnsi="Arial" w:cs="Arial"/>
          <w:color w:val="323232"/>
          <w:sz w:val="24"/>
          <w:szCs w:val="24"/>
        </w:rPr>
        <w:t xml:space="preserve"> Mochila</w:t>
      </w:r>
    </w:p>
    <w:p w14:paraId="6F5C5815" w14:textId="77777777" w:rsidR="00EB1923" w:rsidRPr="00470FB7" w:rsidRDefault="00EB1923" w:rsidP="00EB1923">
      <w:pPr>
        <w:shd w:val="clear" w:color="auto" w:fill="FFFFFF"/>
        <w:jc w:val="both"/>
        <w:rPr>
          <w:rFonts w:ascii="Arial" w:hAnsi="Arial" w:cs="Arial"/>
          <w:bCs/>
          <w:color w:val="323232"/>
          <w:sz w:val="24"/>
          <w:szCs w:val="24"/>
        </w:rPr>
      </w:pPr>
      <w:r w:rsidRPr="00470FB7">
        <w:rPr>
          <w:rFonts w:ascii="Arial" w:hAnsi="Arial" w:cs="Arial"/>
          <w:bCs/>
          <w:color w:val="323232"/>
          <w:sz w:val="24"/>
          <w:szCs w:val="24"/>
        </w:rPr>
        <w:t> </w:t>
      </w:r>
    </w:p>
    <w:p w14:paraId="44AC148A" w14:textId="1BC36499" w:rsidR="00EB1923" w:rsidRPr="00470FB7" w:rsidRDefault="00470FB7" w:rsidP="00EB1923">
      <w:pPr>
        <w:shd w:val="clear" w:color="auto" w:fill="FFFFFF"/>
        <w:rPr>
          <w:rFonts w:ascii="Arial" w:hAnsi="Arial" w:cs="Arial"/>
          <w:bCs/>
          <w:color w:val="323232"/>
          <w:sz w:val="24"/>
          <w:szCs w:val="24"/>
        </w:rPr>
      </w:pPr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No </w:t>
      </w:r>
      <w:proofErr w:type="spellStart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>incluye</w:t>
      </w:r>
      <w:proofErr w:type="spellEnd"/>
      <w:r w:rsidRPr="00470FB7">
        <w:rPr>
          <w:rStyle w:val="Textoennegrita"/>
          <w:rFonts w:ascii="Arial" w:hAnsi="Arial" w:cs="Arial"/>
          <w:color w:val="323232"/>
          <w:sz w:val="24"/>
          <w:szCs w:val="24"/>
        </w:rPr>
        <w:t xml:space="preserve">: </w:t>
      </w:r>
      <w:r>
        <w:rPr>
          <w:rStyle w:val="Textoennegrita"/>
          <w:rFonts w:ascii="Arial" w:hAnsi="Arial" w:cs="Arial"/>
          <w:color w:val="323232"/>
          <w:sz w:val="24"/>
          <w:szCs w:val="24"/>
        </w:rPr>
        <w:br/>
      </w:r>
    </w:p>
    <w:p w14:paraId="53D0CF8A" w14:textId="77777777" w:rsidR="00EB1923" w:rsidRPr="00470FB7" w:rsidRDefault="00EB1923" w:rsidP="00EB1923">
      <w:pPr>
        <w:shd w:val="clear" w:color="auto" w:fill="FFFFFF"/>
        <w:spacing w:after="150" w:line="230" w:lineRule="atLeast"/>
        <w:rPr>
          <w:rFonts w:ascii="Arial" w:hAnsi="Arial" w:cs="Arial"/>
          <w:color w:val="323232"/>
          <w:sz w:val="24"/>
          <w:szCs w:val="24"/>
        </w:rPr>
      </w:pPr>
      <w:r w:rsidRPr="00470FB7">
        <w:rPr>
          <w:rFonts w:ascii="Arial" w:hAnsi="Arial" w:cs="Arial"/>
          <w:color w:val="323232"/>
          <w:sz w:val="24"/>
          <w:szCs w:val="24"/>
        </w:rPr>
        <w:t xml:space="preserve">•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Tasas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Hoteleras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en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Dubái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de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pago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directo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en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470FB7">
        <w:rPr>
          <w:rFonts w:ascii="Arial" w:hAnsi="Arial" w:cs="Arial"/>
          <w:color w:val="323232"/>
          <w:sz w:val="24"/>
          <w:szCs w:val="24"/>
        </w:rPr>
        <w:t>destino</w:t>
      </w:r>
      <w:proofErr w:type="spellEnd"/>
      <w:r w:rsidRPr="00470FB7">
        <w:rPr>
          <w:rFonts w:ascii="Arial" w:hAnsi="Arial" w:cs="Arial"/>
          <w:color w:val="323232"/>
          <w:sz w:val="24"/>
          <w:szCs w:val="24"/>
        </w:rPr>
        <w:t> </w:t>
      </w:r>
    </w:p>
    <w:p w14:paraId="0CB6C983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 xml:space="preserve">• Propinas generales del viaje 20$ </w:t>
      </w:r>
      <w:proofErr w:type="spellStart"/>
      <w:r w:rsidRPr="00470FB7">
        <w:rPr>
          <w:rFonts w:ascii="Arial" w:hAnsi="Arial" w:cs="Arial"/>
          <w:color w:val="323232"/>
        </w:rPr>
        <w:t>pp</w:t>
      </w:r>
      <w:proofErr w:type="spellEnd"/>
      <w:r w:rsidRPr="00470FB7">
        <w:rPr>
          <w:rFonts w:ascii="Arial" w:hAnsi="Arial" w:cs="Arial"/>
          <w:color w:val="323232"/>
        </w:rPr>
        <w:t xml:space="preserve"> de pago en destino</w:t>
      </w:r>
    </w:p>
    <w:p w14:paraId="5B5D5B0A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Visado de Entrada a Dubái en caso de que corresponda</w:t>
      </w:r>
    </w:p>
    <w:p w14:paraId="277A6E2B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Excursiones opcionales o gastos personales</w:t>
      </w:r>
    </w:p>
    <w:p w14:paraId="1EE131CD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323232"/>
        </w:rPr>
        <w:t>• Cualquier servicio no mencionado como incluido</w:t>
      </w:r>
    </w:p>
    <w:p w14:paraId="40405892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Style w:val="Textoennegrita"/>
          <w:rFonts w:ascii="Arial" w:hAnsi="Arial" w:cs="Arial"/>
          <w:b w:val="0"/>
          <w:color w:val="000000"/>
          <w:u w:val="single"/>
        </w:rPr>
        <w:t>Aplican Suplementos en Fechas festivas</w:t>
      </w:r>
    </w:p>
    <w:p w14:paraId="7F929D5F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0FB7">
        <w:rPr>
          <w:rFonts w:ascii="Arial" w:hAnsi="Arial" w:cs="Arial"/>
          <w:color w:val="000000"/>
        </w:rPr>
        <w:t>• Año nuevo 2025-2026-2027</w:t>
      </w:r>
    </w:p>
    <w:p w14:paraId="36AC3887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23232"/>
        </w:rPr>
      </w:pPr>
      <w:r w:rsidRPr="00470FB7">
        <w:rPr>
          <w:rFonts w:ascii="Arial" w:hAnsi="Arial" w:cs="Arial"/>
          <w:color w:val="000000"/>
        </w:rPr>
        <w:t xml:space="preserve">• </w:t>
      </w:r>
      <w:proofErr w:type="spellStart"/>
      <w:r w:rsidRPr="00470FB7">
        <w:rPr>
          <w:rFonts w:ascii="Arial" w:hAnsi="Arial" w:cs="Arial"/>
          <w:color w:val="000000"/>
        </w:rPr>
        <w:t>Arab</w:t>
      </w:r>
      <w:proofErr w:type="spellEnd"/>
      <w:r w:rsidRPr="00470FB7">
        <w:rPr>
          <w:rFonts w:ascii="Arial" w:hAnsi="Arial" w:cs="Arial"/>
          <w:color w:val="000000"/>
        </w:rPr>
        <w:t xml:space="preserve"> </w:t>
      </w:r>
      <w:proofErr w:type="spellStart"/>
      <w:r w:rsidRPr="00470FB7">
        <w:rPr>
          <w:rFonts w:ascii="Arial" w:hAnsi="Arial" w:cs="Arial"/>
          <w:color w:val="000000"/>
        </w:rPr>
        <w:t>Health</w:t>
      </w:r>
      <w:proofErr w:type="spellEnd"/>
      <w:r w:rsidRPr="00470FB7">
        <w:rPr>
          <w:rFonts w:ascii="Arial" w:hAnsi="Arial" w:cs="Arial"/>
          <w:color w:val="000000"/>
        </w:rPr>
        <w:t> 2026-2027</w:t>
      </w:r>
    </w:p>
    <w:p w14:paraId="080165FE" w14:textId="77777777" w:rsidR="00EB1923" w:rsidRPr="00470FB7" w:rsidRDefault="00EB1923" w:rsidP="00EB192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470FB7">
        <w:rPr>
          <w:rFonts w:ascii="Arial" w:hAnsi="Arial" w:cs="Arial"/>
          <w:color w:val="000000"/>
        </w:rPr>
        <w:t xml:space="preserve">• </w:t>
      </w:r>
      <w:proofErr w:type="spellStart"/>
      <w:r w:rsidRPr="00470FB7">
        <w:rPr>
          <w:rFonts w:ascii="Arial" w:hAnsi="Arial" w:cs="Arial"/>
          <w:color w:val="000000"/>
        </w:rPr>
        <w:t>Gulf</w:t>
      </w:r>
      <w:proofErr w:type="spellEnd"/>
      <w:r w:rsidRPr="00470FB7">
        <w:rPr>
          <w:rFonts w:ascii="Arial" w:hAnsi="Arial" w:cs="Arial"/>
          <w:color w:val="000000"/>
        </w:rPr>
        <w:t xml:space="preserve"> </w:t>
      </w:r>
      <w:proofErr w:type="spellStart"/>
      <w:r w:rsidRPr="00470FB7">
        <w:rPr>
          <w:rFonts w:ascii="Arial" w:hAnsi="Arial" w:cs="Arial"/>
          <w:color w:val="000000"/>
        </w:rPr>
        <w:t>Food</w:t>
      </w:r>
      <w:proofErr w:type="spellEnd"/>
      <w:r w:rsidRPr="00470FB7">
        <w:rPr>
          <w:rFonts w:ascii="Arial" w:hAnsi="Arial" w:cs="Arial"/>
          <w:color w:val="000000"/>
        </w:rPr>
        <w:t> 2026-2027</w:t>
      </w:r>
    </w:p>
    <w:p w14:paraId="38B277AC" w14:textId="7D93B887" w:rsidR="00EB1923" w:rsidRPr="00470FB7" w:rsidRDefault="00EB1923" w:rsidP="00EB1923">
      <w:pPr>
        <w:shd w:val="clear" w:color="auto" w:fill="FFFFFF"/>
        <w:rPr>
          <w:rFonts w:ascii="Arial" w:hAnsi="Arial" w:cs="Arial"/>
          <w:color w:val="323232"/>
          <w:sz w:val="24"/>
          <w:szCs w:val="24"/>
        </w:rPr>
      </w:pPr>
      <w:proofErr w:type="spellStart"/>
      <w:r w:rsidRPr="00470FB7"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 w:rsidRPr="00470FB7">
        <w:rPr>
          <w:rFonts w:ascii="Arial" w:hAnsi="Arial" w:cs="Arial"/>
          <w:color w:val="000000"/>
          <w:sz w:val="24"/>
          <w:szCs w:val="24"/>
        </w:rPr>
        <w:t xml:space="preserve"> favor, revise las </w:t>
      </w:r>
      <w:proofErr w:type="spellStart"/>
      <w:r w:rsidRPr="00470FB7">
        <w:rPr>
          <w:rFonts w:ascii="Arial" w:hAnsi="Arial" w:cs="Arial"/>
          <w:color w:val="000000"/>
          <w:sz w:val="24"/>
          <w:szCs w:val="24"/>
        </w:rPr>
        <w:t>tablas</w:t>
      </w:r>
      <w:proofErr w:type="spellEnd"/>
      <w:r w:rsidRPr="00470FB7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470FB7">
        <w:rPr>
          <w:rFonts w:ascii="Arial" w:hAnsi="Arial" w:cs="Arial"/>
          <w:color w:val="000000"/>
          <w:sz w:val="24"/>
          <w:szCs w:val="24"/>
        </w:rPr>
        <w:t>suplementos</w:t>
      </w:r>
      <w:proofErr w:type="spellEnd"/>
      <w:r w:rsidRPr="00470FB7">
        <w:rPr>
          <w:rFonts w:ascii="Arial" w:hAnsi="Arial" w:cs="Arial"/>
          <w:color w:val="000000"/>
          <w:sz w:val="24"/>
          <w:szCs w:val="24"/>
        </w:rPr>
        <w:t xml:space="preserve"> al final del </w:t>
      </w:r>
      <w:proofErr w:type="spellStart"/>
      <w:r w:rsidRPr="00470FB7">
        <w:rPr>
          <w:rFonts w:ascii="Arial" w:hAnsi="Arial" w:cs="Arial"/>
          <w:color w:val="000000"/>
          <w:sz w:val="24"/>
          <w:szCs w:val="24"/>
        </w:rPr>
        <w:t>folleto</w:t>
      </w:r>
      <w:proofErr w:type="spellEnd"/>
      <w:r w:rsidR="00470FB7">
        <w:rPr>
          <w:rFonts w:ascii="Arial" w:hAnsi="Arial" w:cs="Arial"/>
          <w:color w:val="000000"/>
          <w:sz w:val="24"/>
          <w:szCs w:val="24"/>
        </w:rPr>
        <w:br/>
      </w:r>
    </w:p>
    <w:p w14:paraId="44C53055" w14:textId="3E05BF96" w:rsidR="00757168" w:rsidRPr="00470FB7" w:rsidRDefault="00470FB7" w:rsidP="00470FB7">
      <w:pPr>
        <w:tabs>
          <w:tab w:val="left" w:pos="1820"/>
          <w:tab w:val="left" w:pos="7797"/>
          <w:tab w:val="left" w:pos="10206"/>
        </w:tabs>
        <w:spacing w:after="0" w:line="273" w:lineRule="auto"/>
        <w:ind w:right="534"/>
        <w:jc w:val="center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br/>
      </w:r>
      <w:r w:rsidRPr="00470FB7">
        <w:rPr>
          <w:rFonts w:ascii="Arial" w:eastAsia="Calibri" w:hAnsi="Arial" w:cs="Arial"/>
          <w:b/>
          <w:sz w:val="28"/>
          <w:szCs w:val="24"/>
          <w:lang w:val="es-ES"/>
        </w:rPr>
        <w:t>Costo desde por persona</w:t>
      </w:r>
      <w:r w:rsidRPr="00470FB7">
        <w:rPr>
          <w:rFonts w:ascii="Arial" w:eastAsia="Calibri" w:hAnsi="Arial" w:cs="Arial"/>
          <w:sz w:val="28"/>
          <w:szCs w:val="24"/>
          <w:lang w:val="es-ES"/>
        </w:rPr>
        <w:br/>
      </w:r>
      <w:proofErr w:type="spellStart"/>
      <w:r w:rsidRPr="00470FB7">
        <w:rPr>
          <w:rFonts w:ascii="Arial" w:eastAsia="Calibri" w:hAnsi="Arial" w:cs="Arial"/>
          <w:sz w:val="28"/>
          <w:szCs w:val="24"/>
          <w:lang w:val="es-ES"/>
        </w:rPr>
        <w:t>Dbl</w:t>
      </w:r>
      <w:proofErr w:type="spellEnd"/>
      <w:r w:rsidRPr="00470FB7">
        <w:rPr>
          <w:rFonts w:ascii="Arial" w:eastAsia="Calibri" w:hAnsi="Arial" w:cs="Arial"/>
          <w:sz w:val="28"/>
          <w:szCs w:val="24"/>
          <w:lang w:val="es-ES"/>
        </w:rPr>
        <w:t xml:space="preserve"> </w:t>
      </w:r>
      <w:r w:rsidRPr="00470FB7">
        <w:rPr>
          <w:rFonts w:ascii="Arial" w:eastAsia="Calibri" w:hAnsi="Arial" w:cs="Arial"/>
          <w:color w:val="385623" w:themeColor="accent6" w:themeShade="80"/>
          <w:sz w:val="28"/>
          <w:szCs w:val="24"/>
          <w:lang w:val="es-ES"/>
        </w:rPr>
        <w:t xml:space="preserve">$495.00 </w:t>
      </w:r>
      <w:proofErr w:type="spellStart"/>
      <w:r w:rsidRPr="00470FB7">
        <w:rPr>
          <w:rFonts w:ascii="Arial" w:eastAsia="Calibri" w:hAnsi="Arial" w:cs="Arial"/>
          <w:sz w:val="28"/>
          <w:szCs w:val="24"/>
          <w:lang w:val="es-ES"/>
        </w:rPr>
        <w:t>usd</w:t>
      </w:r>
      <w:proofErr w:type="spellEnd"/>
    </w:p>
    <w:sectPr w:rsidR="00757168" w:rsidRPr="00470FB7" w:rsidSect="008D0A29">
      <w:headerReference w:type="default" r:id="rId10"/>
      <w:footerReference w:type="default" r:id="rId11"/>
      <w:pgSz w:w="12240" w:h="15840"/>
      <w:pgMar w:top="1417" w:right="104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3C4BD" w14:textId="77777777" w:rsidR="00823D49" w:rsidRDefault="00823D49" w:rsidP="001B3935">
      <w:pPr>
        <w:spacing w:after="0"/>
      </w:pPr>
      <w:r>
        <w:separator/>
      </w:r>
    </w:p>
  </w:endnote>
  <w:endnote w:type="continuationSeparator" w:id="0">
    <w:p w14:paraId="7BB4335F" w14:textId="77777777" w:rsidR="00823D49" w:rsidRDefault="00823D49" w:rsidP="001B39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55E4310" w14:paraId="444F8555" w14:textId="77777777" w:rsidTr="555E4310">
      <w:trPr>
        <w:trHeight w:val="300"/>
      </w:trPr>
      <w:tc>
        <w:tcPr>
          <w:tcW w:w="3400" w:type="dxa"/>
        </w:tcPr>
        <w:p w14:paraId="716B54AD" w14:textId="376FB625" w:rsidR="555E4310" w:rsidRDefault="555E4310" w:rsidP="555E4310">
          <w:pPr>
            <w:pStyle w:val="Encabezado"/>
            <w:ind w:left="-115"/>
          </w:pPr>
        </w:p>
      </w:tc>
      <w:tc>
        <w:tcPr>
          <w:tcW w:w="3400" w:type="dxa"/>
        </w:tcPr>
        <w:p w14:paraId="1AD04238" w14:textId="616208E7" w:rsidR="555E4310" w:rsidRDefault="555E4310" w:rsidP="555E4310">
          <w:pPr>
            <w:pStyle w:val="Encabezado"/>
            <w:jc w:val="center"/>
          </w:pPr>
        </w:p>
      </w:tc>
      <w:tc>
        <w:tcPr>
          <w:tcW w:w="3400" w:type="dxa"/>
        </w:tcPr>
        <w:p w14:paraId="415892F7" w14:textId="48584225" w:rsidR="555E4310" w:rsidRDefault="555E4310" w:rsidP="555E4310">
          <w:pPr>
            <w:pStyle w:val="Encabezado"/>
            <w:ind w:right="-115"/>
            <w:jc w:val="right"/>
          </w:pPr>
        </w:p>
      </w:tc>
    </w:tr>
  </w:tbl>
  <w:p w14:paraId="3710E155" w14:textId="66799491" w:rsidR="555E4310" w:rsidRDefault="555E4310" w:rsidP="555E4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DDEAB" w14:textId="77777777" w:rsidR="00823D49" w:rsidRDefault="00823D49" w:rsidP="001B3935">
      <w:pPr>
        <w:spacing w:after="0"/>
      </w:pPr>
      <w:r>
        <w:separator/>
      </w:r>
    </w:p>
  </w:footnote>
  <w:footnote w:type="continuationSeparator" w:id="0">
    <w:p w14:paraId="1FAB93DB" w14:textId="77777777" w:rsidR="00823D49" w:rsidRDefault="00823D49" w:rsidP="001B39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69C5B" w14:textId="0A633C1C" w:rsidR="001B3935" w:rsidRDefault="00C577D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0CD475" wp14:editId="5F3F6F2F">
              <wp:simplePos x="0" y="0"/>
              <wp:positionH relativeFrom="margin">
                <wp:posOffset>4389120</wp:posOffset>
              </wp:positionH>
              <wp:positionV relativeFrom="paragraph">
                <wp:posOffset>-117805</wp:posOffset>
              </wp:positionV>
              <wp:extent cx="2091690" cy="401957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4019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5A9D8" w14:textId="3D3B6395" w:rsidR="00C577DB" w:rsidRPr="00C577DB" w:rsidRDefault="00C577DB" w:rsidP="00C577DB">
                          <w:pPr>
                            <w:jc w:val="right"/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CD4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5.6pt;margin-top:-9.3pt;width:164.7pt;height:31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" filled="f" stroked="f">
              <v:textbox>
                <w:txbxContent>
                  <w:p w14:paraId="5B35A9D8" w14:textId="3D3B6395" w:rsidR="00C577DB" w:rsidRPr="00C577DB" w:rsidRDefault="00C577DB" w:rsidP="00C577DB">
                    <w:pPr>
                      <w:jc w:val="right"/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4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431873B6" wp14:editId="1C1BF7E4">
          <wp:simplePos x="0" y="0"/>
          <wp:positionH relativeFrom="column">
            <wp:posOffset>18415</wp:posOffset>
          </wp:positionH>
          <wp:positionV relativeFrom="paragraph">
            <wp:posOffset>-409245</wp:posOffset>
          </wp:positionV>
          <wp:extent cx="1125220" cy="993775"/>
          <wp:effectExtent l="0" t="0" r="0" b="0"/>
          <wp:wrapNone/>
          <wp:docPr id="1" name="Imagen 1" descr="Logo inter nuev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nter nuev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923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222E9BAA" wp14:editId="317FAED7">
          <wp:simplePos x="0" y="0"/>
          <wp:positionH relativeFrom="column">
            <wp:posOffset>892175</wp:posOffset>
          </wp:positionH>
          <wp:positionV relativeFrom="paragraph">
            <wp:posOffset>-441960</wp:posOffset>
          </wp:positionV>
          <wp:extent cx="5771515" cy="893445"/>
          <wp:effectExtent l="0" t="0" r="635" b="1905"/>
          <wp:wrapNone/>
          <wp:docPr id="4" name="Imagen 4" descr="Contización inter tx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tización inter tx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27A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F9B4390" wp14:editId="427BBA83">
          <wp:simplePos x="0" y="0"/>
          <wp:positionH relativeFrom="column">
            <wp:posOffset>0</wp:posOffset>
          </wp:positionH>
          <wp:positionV relativeFrom="paragraph">
            <wp:posOffset>1203960</wp:posOffset>
          </wp:positionV>
          <wp:extent cx="6473825" cy="8383270"/>
          <wp:effectExtent l="0" t="0" r="0" b="0"/>
          <wp:wrapNone/>
          <wp:docPr id="3" name="Imagen 3" descr="C:\Users\imacop\AppData\Local\Microsoft\Windows\INetCache\Content.Word\Contización in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imacop\AppData\Local\Microsoft\Windows\INetCache\Content.Word\Contización int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825" cy="838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B7"/>
    <w:multiLevelType w:val="hybridMultilevel"/>
    <w:tmpl w:val="7470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B8B"/>
    <w:multiLevelType w:val="multilevel"/>
    <w:tmpl w:val="CD1EA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E84FAB"/>
    <w:multiLevelType w:val="multilevel"/>
    <w:tmpl w:val="4B9C04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6382A"/>
    <w:multiLevelType w:val="hybridMultilevel"/>
    <w:tmpl w:val="E8A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4BBA"/>
    <w:multiLevelType w:val="multilevel"/>
    <w:tmpl w:val="AC245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D361D3"/>
    <w:multiLevelType w:val="multilevel"/>
    <w:tmpl w:val="299C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E8773D"/>
    <w:multiLevelType w:val="hybridMultilevel"/>
    <w:tmpl w:val="40E0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F2691"/>
    <w:multiLevelType w:val="multilevel"/>
    <w:tmpl w:val="8A6C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E47CD8"/>
    <w:multiLevelType w:val="multilevel"/>
    <w:tmpl w:val="679A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820207"/>
    <w:multiLevelType w:val="multilevel"/>
    <w:tmpl w:val="F5F67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1941641"/>
    <w:multiLevelType w:val="multilevel"/>
    <w:tmpl w:val="EAF8D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80E78EE"/>
    <w:multiLevelType w:val="multilevel"/>
    <w:tmpl w:val="27847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5"/>
    <w:rsid w:val="000272DA"/>
    <w:rsid w:val="00027EDB"/>
    <w:rsid w:val="00042A87"/>
    <w:rsid w:val="000A627A"/>
    <w:rsid w:val="00115D02"/>
    <w:rsid w:val="00137233"/>
    <w:rsid w:val="001427C2"/>
    <w:rsid w:val="001B3935"/>
    <w:rsid w:val="001B6486"/>
    <w:rsid w:val="001F3B2F"/>
    <w:rsid w:val="00243109"/>
    <w:rsid w:val="00267E3B"/>
    <w:rsid w:val="002F268C"/>
    <w:rsid w:val="003F4E59"/>
    <w:rsid w:val="00470FB7"/>
    <w:rsid w:val="0047396D"/>
    <w:rsid w:val="00486B5A"/>
    <w:rsid w:val="004D775F"/>
    <w:rsid w:val="00553DAC"/>
    <w:rsid w:val="00560023"/>
    <w:rsid w:val="00572AB9"/>
    <w:rsid w:val="005908B2"/>
    <w:rsid w:val="005D0F02"/>
    <w:rsid w:val="006212EC"/>
    <w:rsid w:val="00690A09"/>
    <w:rsid w:val="006C1565"/>
    <w:rsid w:val="006F3D3C"/>
    <w:rsid w:val="007209E5"/>
    <w:rsid w:val="007564A0"/>
    <w:rsid w:val="00757168"/>
    <w:rsid w:val="0077741D"/>
    <w:rsid w:val="00791BE4"/>
    <w:rsid w:val="007A0345"/>
    <w:rsid w:val="007F7385"/>
    <w:rsid w:val="00805021"/>
    <w:rsid w:val="00823D49"/>
    <w:rsid w:val="008D0A29"/>
    <w:rsid w:val="008F4975"/>
    <w:rsid w:val="009B5D6A"/>
    <w:rsid w:val="00A318F9"/>
    <w:rsid w:val="00A468AC"/>
    <w:rsid w:val="00AD1BEF"/>
    <w:rsid w:val="00AE3C37"/>
    <w:rsid w:val="00B02049"/>
    <w:rsid w:val="00B63D3F"/>
    <w:rsid w:val="00B87110"/>
    <w:rsid w:val="00BC1C7F"/>
    <w:rsid w:val="00C577DB"/>
    <w:rsid w:val="00CA5751"/>
    <w:rsid w:val="00D56D19"/>
    <w:rsid w:val="00D655A3"/>
    <w:rsid w:val="00DC6807"/>
    <w:rsid w:val="00DD1572"/>
    <w:rsid w:val="00DD38C5"/>
    <w:rsid w:val="00E11E65"/>
    <w:rsid w:val="00E23489"/>
    <w:rsid w:val="00E625B7"/>
    <w:rsid w:val="00EB1923"/>
    <w:rsid w:val="00F418E2"/>
    <w:rsid w:val="555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96DD3"/>
  <w15:chartTrackingRefBased/>
  <w15:docId w15:val="{9957B8E1-9C8D-493D-BA83-01091AE8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rsid w:val="003F4E59"/>
    <w:pPr>
      <w:keepNext/>
      <w:keepLines/>
      <w:spacing w:before="280"/>
      <w:outlineLvl w:val="2"/>
    </w:pPr>
    <w:rPr>
      <w:rFonts w:ascii="Century Gothic" w:eastAsia="Century Gothic" w:hAnsi="Century Gothic" w:cs="Century Gothic"/>
      <w:b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B3935"/>
  </w:style>
  <w:style w:type="paragraph" w:styleId="Piedepgina">
    <w:name w:val="footer"/>
    <w:basedOn w:val="Normal"/>
    <w:link w:val="PiedepginaCar"/>
    <w:uiPriority w:val="99"/>
    <w:unhideWhenUsed/>
    <w:rsid w:val="001B393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935"/>
  </w:style>
  <w:style w:type="table" w:styleId="Tablaconcuadrcula">
    <w:name w:val="Table Grid"/>
    <w:basedOn w:val="Tablanormal"/>
    <w:uiPriority w:val="39"/>
    <w:rsid w:val="001B3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18F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212EC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212E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212EC"/>
    <w:rPr>
      <w:vertAlign w:val="superscript"/>
    </w:rPr>
  </w:style>
  <w:style w:type="table" w:styleId="Tabladecuadrcula1clara-nfasis3">
    <w:name w:val="Grid Table 1 Light Accent 3"/>
    <w:basedOn w:val="Tablanormal"/>
    <w:uiPriority w:val="46"/>
    <w:rsid w:val="005D0F0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44"/>
    <w:rsid w:val="007F738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rsid w:val="003F4E59"/>
    <w:pPr>
      <w:keepNext/>
      <w:keepLines/>
      <w:spacing w:before="480" w:after="120"/>
    </w:pPr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Car">
    <w:name w:val="Título Car"/>
    <w:basedOn w:val="Fuentedeprrafopredeter"/>
    <w:link w:val="Ttulo"/>
    <w:rsid w:val="003F4E59"/>
    <w:rPr>
      <w:rFonts w:ascii="Century Gothic" w:eastAsia="Century Gothic" w:hAnsi="Century Gothic" w:cs="Century Gothic"/>
      <w:b/>
      <w:sz w:val="72"/>
      <w:szCs w:val="72"/>
      <w:lang w:eastAsia="es-MX"/>
    </w:rPr>
  </w:style>
  <w:style w:type="character" w:customStyle="1" w:styleId="Ttulo3Car">
    <w:name w:val="Título 3 Car"/>
    <w:basedOn w:val="Fuentedeprrafopredeter"/>
    <w:link w:val="Ttulo3"/>
    <w:rsid w:val="003F4E59"/>
    <w:rPr>
      <w:rFonts w:ascii="Century Gothic" w:eastAsia="Century Gothic" w:hAnsi="Century Gothic" w:cs="Century Gothic"/>
      <w:b/>
      <w:sz w:val="28"/>
      <w:szCs w:val="2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B1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B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2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FDF1-45D7-459F-A931-DEE1607E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imacop</dc:creator>
  <cp:keywords/>
  <dc:description/>
  <cp:lastModifiedBy>imacop</cp:lastModifiedBy>
  <cp:revision>2</cp:revision>
  <cp:lastPrinted>2023-08-07T15:53:00Z</cp:lastPrinted>
  <dcterms:created xsi:type="dcterms:W3CDTF">2026-04-16T23:03:00Z</dcterms:created>
  <dcterms:modified xsi:type="dcterms:W3CDTF">2026-04-16T23:03:00Z</dcterms:modified>
</cp:coreProperties>
</file>