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1DB4"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561EAE">
        <w:rPr>
          <w:rFonts w:ascii="Arial" w:eastAsia="Calibri" w:hAnsi="Arial" w:cs="Arial"/>
          <w:color w:val="000000" w:themeColor="text1"/>
          <w:sz w:val="24"/>
          <w:szCs w:val="24"/>
          <w:lang w:val="es-ES"/>
        </w:rPr>
        <w:drawing>
          <wp:anchor distT="0" distB="0" distL="114300" distR="114300" simplePos="0" relativeHeight="251658240" behindDoc="1" locked="0" layoutInCell="1" allowOverlap="1" wp14:anchorId="1221BD12" wp14:editId="3B71A6A1">
            <wp:simplePos x="0" y="0"/>
            <wp:positionH relativeFrom="column">
              <wp:posOffset>2676525</wp:posOffset>
            </wp:positionH>
            <wp:positionV relativeFrom="paragraph">
              <wp:posOffset>4622165</wp:posOffset>
            </wp:positionV>
            <wp:extent cx="3749040" cy="3482340"/>
            <wp:effectExtent l="0" t="0" r="3810" b="3810"/>
            <wp:wrapTight wrapText="bothSides">
              <wp:wrapPolygon edited="0">
                <wp:start x="0" y="0"/>
                <wp:lineTo x="0" y="21505"/>
                <wp:lineTo x="21512" y="21505"/>
                <wp:lineTo x="2151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49040" cy="3482340"/>
                    </a:xfrm>
                    <a:prstGeom prst="rect">
                      <a:avLst/>
                    </a:prstGeom>
                  </pic:spPr>
                </pic:pic>
              </a:graphicData>
            </a:graphic>
          </wp:anchor>
        </w:drawing>
      </w:r>
      <w:r w:rsidRPr="00561EAE">
        <w:rPr>
          <w:rFonts w:ascii="Arial" w:eastAsia="Calibri" w:hAnsi="Arial" w:cs="Arial"/>
          <w:color w:val="000000" w:themeColor="text1"/>
          <w:sz w:val="24"/>
          <w:szCs w:val="24"/>
          <w:lang w:val="es-ES"/>
        </w:rPr>
        <w:br/>
      </w:r>
      <w:r>
        <w:rPr>
          <w:rFonts w:ascii="Arial" w:eastAsia="Calibri" w:hAnsi="Arial" w:cs="Arial"/>
          <w:b/>
          <w:color w:val="000000" w:themeColor="text1"/>
          <w:sz w:val="24"/>
          <w:szCs w:val="24"/>
          <w:lang w:val="es-ES"/>
        </w:rPr>
        <w:t xml:space="preserve">                                                      </w:t>
      </w:r>
      <w:bookmarkStart w:id="0" w:name="_GoBack"/>
      <w:r w:rsidRPr="00561EAE">
        <w:rPr>
          <w:rFonts w:ascii="Arial" w:eastAsia="Calibri" w:hAnsi="Arial" w:cs="Arial"/>
          <w:b/>
          <w:color w:val="000000" w:themeColor="text1"/>
          <w:sz w:val="32"/>
          <w:szCs w:val="24"/>
          <w:lang w:val="es-ES"/>
        </w:rPr>
        <w:t>Nueva Zelanda Clásica</w:t>
      </w:r>
      <w:bookmarkEnd w:id="0"/>
      <w:r>
        <w:rPr>
          <w:rFonts w:ascii="Arial" w:eastAsia="Calibri" w:hAnsi="Arial" w:cs="Arial"/>
          <w:b/>
          <w:color w:val="000000" w:themeColor="text1"/>
          <w:sz w:val="24"/>
          <w:szCs w:val="24"/>
          <w:lang w:val="es-ES"/>
        </w:rPr>
        <w:br/>
      </w:r>
      <w:r>
        <w:rPr>
          <w:rFonts w:ascii="Arial" w:eastAsia="Calibri" w:hAnsi="Arial" w:cs="Arial"/>
          <w:b/>
          <w:color w:val="000000" w:themeColor="text1"/>
          <w:sz w:val="24"/>
          <w:szCs w:val="24"/>
          <w:lang w:val="es-ES"/>
        </w:rPr>
        <w:br/>
      </w:r>
      <w:r>
        <w:rPr>
          <w:noProof/>
          <w:lang w:val="es-MX" w:eastAsia="es-MX"/>
        </w:rPr>
        <w:drawing>
          <wp:inline distT="0" distB="0" distL="0" distR="0" wp14:anchorId="1DD0CB00" wp14:editId="3E53E60A">
            <wp:extent cx="6480161" cy="3634740"/>
            <wp:effectExtent l="0" t="0" r="0" b="3810"/>
            <wp:docPr id="2" name="Imagen 2" descr="Feature Region – NEW ZEALAND – Rotorua: Feel the spirit - Family P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ture Region – NEW ZEALAND – Rotorua: Feel the spirit - Family Par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0133" cy="3640333"/>
                    </a:xfrm>
                    <a:prstGeom prst="rect">
                      <a:avLst/>
                    </a:prstGeom>
                    <a:noFill/>
                    <a:ln>
                      <a:noFill/>
                    </a:ln>
                  </pic:spPr>
                </pic:pic>
              </a:graphicData>
            </a:graphic>
          </wp:inline>
        </w:drawing>
      </w:r>
      <w:r w:rsidRPr="00561EAE">
        <w:rPr>
          <w:rFonts w:ascii="Arial" w:eastAsia="Calibri" w:hAnsi="Arial" w:cs="Arial"/>
          <w:color w:val="000000" w:themeColor="text1"/>
          <w:sz w:val="24"/>
          <w:szCs w:val="24"/>
          <w:lang w:val="es-ES"/>
        </w:rPr>
        <w:br/>
      </w:r>
      <w:r w:rsidRPr="00561EAE">
        <w:rPr>
          <w:rFonts w:ascii="Arial" w:eastAsia="Calibri" w:hAnsi="Arial" w:cs="Arial"/>
          <w:color w:val="000000" w:themeColor="text1"/>
          <w:sz w:val="24"/>
          <w:szCs w:val="24"/>
          <w:lang w:val="es-ES"/>
        </w:rPr>
        <w:br/>
      </w:r>
    </w:p>
    <w:p w14:paraId="386B90A3"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2743961C"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1BC70769"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755D1C03" w14:textId="66E289A2"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b/>
          <w:color w:val="000000" w:themeColor="text1"/>
          <w:sz w:val="24"/>
          <w:szCs w:val="24"/>
          <w:lang w:val="es-ES"/>
        </w:rPr>
        <w:t>Salida los miércoles</w:t>
      </w:r>
      <w:r w:rsidRPr="00561EAE">
        <w:rPr>
          <w:rFonts w:ascii="Arial" w:eastAsia="Calibri" w:hAnsi="Arial" w:cs="Arial"/>
          <w:color w:val="000000" w:themeColor="text1"/>
          <w:sz w:val="24"/>
          <w:szCs w:val="24"/>
          <w:lang w:val="es-ES"/>
        </w:rPr>
        <w:t xml:space="preserve"> </w:t>
      </w:r>
      <w:r>
        <w:rPr>
          <w:rFonts w:ascii="Arial" w:eastAsia="Calibri" w:hAnsi="Arial" w:cs="Arial"/>
          <w:color w:val="000000" w:themeColor="text1"/>
          <w:sz w:val="24"/>
          <w:szCs w:val="24"/>
          <w:lang w:val="es-ES"/>
        </w:rPr>
        <w:t xml:space="preserve">    </w:t>
      </w:r>
      <w:r w:rsidRPr="00561EAE">
        <w:rPr>
          <w:rFonts w:ascii="Arial" w:eastAsia="Calibri" w:hAnsi="Arial" w:cs="Arial"/>
          <w:color w:val="000000" w:themeColor="text1"/>
          <w:sz w:val="24"/>
          <w:szCs w:val="24"/>
          <w:lang w:val="es-ES"/>
        </w:rPr>
        <w:br/>
      </w:r>
      <w:r w:rsidRPr="00561EAE">
        <w:rPr>
          <w:rFonts w:ascii="Arial" w:eastAsia="Calibri" w:hAnsi="Arial" w:cs="Arial"/>
          <w:color w:val="000000" w:themeColor="text1"/>
          <w:sz w:val="24"/>
          <w:szCs w:val="24"/>
          <w:lang w:val="es-ES"/>
        </w:rPr>
        <w:br/>
      </w:r>
      <w:r w:rsidRPr="00561EAE">
        <w:rPr>
          <w:rFonts w:ascii="Arial" w:eastAsia="Calibri" w:hAnsi="Arial" w:cs="Arial"/>
          <w:b/>
          <w:color w:val="000000" w:themeColor="text1"/>
          <w:sz w:val="24"/>
          <w:szCs w:val="24"/>
          <w:lang w:val="es-ES"/>
        </w:rPr>
        <w:t>Visita:</w:t>
      </w:r>
      <w:r w:rsidRPr="00561EAE">
        <w:rPr>
          <w:rFonts w:ascii="Arial" w:eastAsia="Calibri" w:hAnsi="Arial" w:cs="Arial"/>
          <w:color w:val="000000" w:themeColor="text1"/>
          <w:sz w:val="24"/>
          <w:szCs w:val="24"/>
          <w:lang w:val="es-ES"/>
        </w:rPr>
        <w:br/>
      </w:r>
      <w:r w:rsidRPr="00561EAE">
        <w:rPr>
          <w:rFonts w:ascii="Arial" w:eastAsia="Calibri" w:hAnsi="Arial" w:cs="Arial"/>
          <w:color w:val="000000" w:themeColor="text1"/>
          <w:sz w:val="24"/>
          <w:szCs w:val="24"/>
          <w:lang w:val="es-ES"/>
        </w:rPr>
        <w:br/>
      </w:r>
      <w:r w:rsidRPr="00561EAE">
        <w:rPr>
          <w:rFonts w:ascii="Arial" w:hAnsi="Arial" w:cs="Arial"/>
          <w:color w:val="000000" w:themeColor="text1"/>
          <w:sz w:val="24"/>
          <w:szCs w:val="24"/>
        </w:rPr>
        <w:t>AUCKLAND</w:t>
      </w:r>
      <w:r w:rsidRPr="00561EAE">
        <w:rPr>
          <w:rFonts w:ascii="Arial" w:hAnsi="Arial" w:cs="Arial"/>
          <w:color w:val="000000" w:themeColor="text1"/>
          <w:sz w:val="24"/>
          <w:szCs w:val="24"/>
        </w:rPr>
        <w:br/>
      </w:r>
      <w:r w:rsidRPr="00561EAE">
        <w:rPr>
          <w:rFonts w:ascii="Arial" w:hAnsi="Arial" w:cs="Arial"/>
          <w:color w:val="000000" w:themeColor="text1"/>
          <w:sz w:val="24"/>
          <w:szCs w:val="24"/>
        </w:rPr>
        <w:t>WAITOMO</w:t>
      </w:r>
      <w:r w:rsidRPr="00561EAE">
        <w:rPr>
          <w:rFonts w:ascii="Arial" w:hAnsi="Arial" w:cs="Arial"/>
          <w:color w:val="000000" w:themeColor="text1"/>
          <w:sz w:val="24"/>
          <w:szCs w:val="24"/>
        </w:rPr>
        <w:br/>
      </w:r>
      <w:r w:rsidRPr="00561EAE">
        <w:rPr>
          <w:rFonts w:ascii="Arial" w:hAnsi="Arial" w:cs="Arial"/>
          <w:color w:val="000000" w:themeColor="text1"/>
          <w:sz w:val="24"/>
          <w:szCs w:val="24"/>
        </w:rPr>
        <w:t>ROTORUA</w:t>
      </w:r>
      <w:r w:rsidRPr="00561EAE">
        <w:rPr>
          <w:rFonts w:ascii="Arial" w:eastAsia="Calibri" w:hAnsi="Arial" w:cs="Arial"/>
          <w:color w:val="000000" w:themeColor="text1"/>
          <w:sz w:val="24"/>
          <w:szCs w:val="24"/>
          <w:lang w:val="es-ES"/>
        </w:rPr>
        <w:t xml:space="preserve"> </w:t>
      </w:r>
      <w:r w:rsidRPr="00561EAE">
        <w:rPr>
          <w:rFonts w:ascii="Arial" w:eastAsia="Calibri" w:hAnsi="Arial" w:cs="Arial"/>
          <w:color w:val="000000" w:themeColor="text1"/>
          <w:sz w:val="24"/>
          <w:szCs w:val="24"/>
          <w:lang w:val="es-ES"/>
        </w:rPr>
        <w:br/>
      </w:r>
      <w:r w:rsidRPr="00561EAE">
        <w:rPr>
          <w:rFonts w:ascii="Arial" w:eastAsia="Calibri" w:hAnsi="Arial" w:cs="Arial"/>
          <w:color w:val="000000" w:themeColor="text1"/>
          <w:sz w:val="24"/>
          <w:szCs w:val="24"/>
          <w:lang w:val="es-ES"/>
        </w:rPr>
        <w:br/>
      </w:r>
    </w:p>
    <w:p w14:paraId="33446F7B" w14:textId="77777777"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FEAEBBA" w14:textId="77777777"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4E29AE7A" w14:textId="384E0C0A"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Pr>
          <w:rFonts w:ascii="Arial" w:eastAsia="Calibri" w:hAnsi="Arial" w:cs="Arial"/>
          <w:color w:val="000000" w:themeColor="text1"/>
          <w:sz w:val="24"/>
          <w:szCs w:val="24"/>
          <w:lang w:val="es-ES"/>
        </w:rPr>
        <w:br/>
      </w:r>
    </w:p>
    <w:p w14:paraId="3F200639" w14:textId="4B8D7249"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lastRenderedPageBreak/>
        <w:br/>
      </w:r>
      <w:r w:rsidRPr="00561EAE">
        <w:rPr>
          <w:rFonts w:ascii="Arial" w:eastAsia="Calibri" w:hAnsi="Arial" w:cs="Arial"/>
          <w:color w:val="000000" w:themeColor="text1"/>
          <w:sz w:val="24"/>
          <w:szCs w:val="24"/>
          <w:lang w:val="es-ES"/>
        </w:rPr>
        <w:br/>
      </w:r>
      <w:r w:rsidRPr="00561EAE">
        <w:rPr>
          <w:rFonts w:ascii="Arial" w:eastAsia="Calibri" w:hAnsi="Arial" w:cs="Arial"/>
          <w:b/>
          <w:color w:val="000000" w:themeColor="text1"/>
          <w:sz w:val="24"/>
          <w:szCs w:val="24"/>
          <w:lang w:val="es-ES"/>
        </w:rPr>
        <w:t>Miércoles</w:t>
      </w:r>
      <w:r w:rsidRPr="00561EAE">
        <w:rPr>
          <w:rFonts w:ascii="Arial" w:eastAsia="Calibri" w:hAnsi="Arial" w:cs="Arial"/>
          <w:b/>
          <w:color w:val="000000" w:themeColor="text1"/>
          <w:sz w:val="24"/>
          <w:szCs w:val="24"/>
          <w:lang w:val="es-ES"/>
        </w:rPr>
        <w:t>: AUCKLAND (H)</w:t>
      </w:r>
    </w:p>
    <w:p w14:paraId="4A9B7D31" w14:textId="77777777"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 xml:space="preserve">Llegada al aeropuerto internacional de Auckland. Asistencia y traslado al hotel. Resto del día libre en esta ciudad, la mayor del país y conocida como la ciudad de los veleros. Está situada en la Isla del Norte, entre el golfo de </w:t>
      </w:r>
      <w:proofErr w:type="spellStart"/>
      <w:r w:rsidRPr="00561EAE">
        <w:rPr>
          <w:rFonts w:ascii="Arial" w:eastAsia="Calibri" w:hAnsi="Arial" w:cs="Arial"/>
          <w:color w:val="000000" w:themeColor="text1"/>
          <w:sz w:val="24"/>
          <w:szCs w:val="24"/>
          <w:lang w:val="es-ES"/>
        </w:rPr>
        <w:t>Hauraki</w:t>
      </w:r>
      <w:proofErr w:type="spellEnd"/>
      <w:r w:rsidRPr="00561EAE">
        <w:rPr>
          <w:rFonts w:ascii="Arial" w:eastAsia="Calibri" w:hAnsi="Arial" w:cs="Arial"/>
          <w:color w:val="000000" w:themeColor="text1"/>
          <w:sz w:val="24"/>
          <w:szCs w:val="24"/>
          <w:lang w:val="es-ES"/>
        </w:rPr>
        <w:t xml:space="preserve"> y el Océano Pacifico. Alojamiento.</w:t>
      </w:r>
    </w:p>
    <w:p w14:paraId="4A1E9B64" w14:textId="77777777"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33C15F6" w14:textId="13975BEA" w:rsidR="00561EAE" w:rsidRP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561EAE">
        <w:rPr>
          <w:rFonts w:ascii="Arial" w:eastAsia="Calibri" w:hAnsi="Arial" w:cs="Arial"/>
          <w:b/>
          <w:color w:val="000000" w:themeColor="text1"/>
          <w:sz w:val="24"/>
          <w:szCs w:val="24"/>
          <w:lang w:val="es-ES"/>
        </w:rPr>
        <w:t>Jueves</w:t>
      </w:r>
      <w:r w:rsidRPr="00561EAE">
        <w:rPr>
          <w:rFonts w:ascii="Arial" w:eastAsia="Calibri" w:hAnsi="Arial" w:cs="Arial"/>
          <w:b/>
          <w:color w:val="000000" w:themeColor="text1"/>
          <w:sz w:val="24"/>
          <w:szCs w:val="24"/>
          <w:lang w:val="es-ES"/>
        </w:rPr>
        <w:t>: AUCKLAND (AD)</w:t>
      </w:r>
    </w:p>
    <w:p w14:paraId="03232E8D" w14:textId="77777777"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 xml:space="preserve">Desayuno. Por la mañana, saldremos para visitar los principales puntos de interés de la ciudad. Comenzamos el recorrido saliendo hacia la Costa Oeste para ver el Parque Regional de </w:t>
      </w:r>
      <w:proofErr w:type="spellStart"/>
      <w:r w:rsidRPr="00561EAE">
        <w:rPr>
          <w:rFonts w:ascii="Arial" w:eastAsia="Calibri" w:hAnsi="Arial" w:cs="Arial"/>
          <w:color w:val="000000" w:themeColor="text1"/>
          <w:sz w:val="24"/>
          <w:szCs w:val="24"/>
          <w:lang w:val="es-ES"/>
        </w:rPr>
        <w:t>Muriwai</w:t>
      </w:r>
      <w:proofErr w:type="spellEnd"/>
      <w:r w:rsidRPr="00561EAE">
        <w:rPr>
          <w:rFonts w:ascii="Arial" w:eastAsia="Calibri" w:hAnsi="Arial" w:cs="Arial"/>
          <w:color w:val="000000" w:themeColor="text1"/>
          <w:sz w:val="24"/>
          <w:szCs w:val="24"/>
          <w:lang w:val="es-ES"/>
        </w:rPr>
        <w:t xml:space="preserve">, cuya característica principal es su costa de arena negra. Esta playa es muy popular por el surf y por su colonia de alcatraces donde las podremos ver extendiendo sus alas de más de un metro de longitud. Pasaremos por el Museo de Auckland, con su interesante colección de arte y reliquias </w:t>
      </w:r>
      <w:proofErr w:type="gramStart"/>
      <w:r w:rsidRPr="00561EAE">
        <w:rPr>
          <w:rFonts w:ascii="Arial" w:eastAsia="Calibri" w:hAnsi="Arial" w:cs="Arial"/>
          <w:color w:val="000000" w:themeColor="text1"/>
          <w:sz w:val="24"/>
          <w:szCs w:val="24"/>
          <w:lang w:val="es-ES"/>
        </w:rPr>
        <w:t>Maorí</w:t>
      </w:r>
      <w:proofErr w:type="gramEnd"/>
      <w:r w:rsidRPr="00561EAE">
        <w:rPr>
          <w:rFonts w:ascii="Arial" w:eastAsia="Calibri" w:hAnsi="Arial" w:cs="Arial"/>
          <w:color w:val="000000" w:themeColor="text1"/>
          <w:sz w:val="24"/>
          <w:szCs w:val="24"/>
          <w:lang w:val="es-ES"/>
        </w:rPr>
        <w:t xml:space="preserve"> y Polinesias, entre las que destaca la famosa canoa </w:t>
      </w:r>
      <w:proofErr w:type="spellStart"/>
      <w:r w:rsidRPr="00561EAE">
        <w:rPr>
          <w:rFonts w:ascii="Arial" w:eastAsia="Calibri" w:hAnsi="Arial" w:cs="Arial"/>
          <w:color w:val="000000" w:themeColor="text1"/>
          <w:sz w:val="24"/>
          <w:szCs w:val="24"/>
          <w:lang w:val="es-ES"/>
        </w:rPr>
        <w:t>waka</w:t>
      </w:r>
      <w:proofErr w:type="spellEnd"/>
      <w:r w:rsidRPr="00561EAE">
        <w:rPr>
          <w:rFonts w:ascii="Arial" w:eastAsia="Calibri" w:hAnsi="Arial" w:cs="Arial"/>
          <w:color w:val="000000" w:themeColor="text1"/>
          <w:sz w:val="24"/>
          <w:szCs w:val="24"/>
          <w:lang w:val="es-ES"/>
        </w:rPr>
        <w:t xml:space="preserve"> de 25 metros de largo; después, visitaremos el barrio de </w:t>
      </w:r>
      <w:proofErr w:type="spellStart"/>
      <w:r w:rsidRPr="00561EAE">
        <w:rPr>
          <w:rFonts w:ascii="Arial" w:eastAsia="Calibri" w:hAnsi="Arial" w:cs="Arial"/>
          <w:color w:val="000000" w:themeColor="text1"/>
          <w:sz w:val="24"/>
          <w:szCs w:val="24"/>
          <w:lang w:val="es-ES"/>
        </w:rPr>
        <w:t>Parnell</w:t>
      </w:r>
      <w:proofErr w:type="spellEnd"/>
      <w:r w:rsidRPr="00561EAE">
        <w:rPr>
          <w:rFonts w:ascii="Arial" w:eastAsia="Calibri" w:hAnsi="Arial" w:cs="Arial"/>
          <w:color w:val="000000" w:themeColor="text1"/>
          <w:sz w:val="24"/>
          <w:szCs w:val="24"/>
          <w:lang w:val="es-ES"/>
        </w:rPr>
        <w:t xml:space="preserve">, uno de los barrios más antiguos de Auckland; continuaremos hacia </w:t>
      </w:r>
      <w:proofErr w:type="spellStart"/>
      <w:r w:rsidRPr="00561EAE">
        <w:rPr>
          <w:rFonts w:ascii="Arial" w:eastAsia="Calibri" w:hAnsi="Arial" w:cs="Arial"/>
          <w:color w:val="000000" w:themeColor="text1"/>
          <w:sz w:val="24"/>
          <w:szCs w:val="24"/>
          <w:lang w:val="es-ES"/>
        </w:rPr>
        <w:t>Mission</w:t>
      </w:r>
      <w:proofErr w:type="spellEnd"/>
      <w:r w:rsidRPr="00561EAE">
        <w:rPr>
          <w:rFonts w:ascii="Arial" w:eastAsia="Calibri" w:hAnsi="Arial" w:cs="Arial"/>
          <w:color w:val="000000" w:themeColor="text1"/>
          <w:sz w:val="24"/>
          <w:szCs w:val="24"/>
          <w:lang w:val="es-ES"/>
        </w:rPr>
        <w:t xml:space="preserve"> </w:t>
      </w:r>
      <w:proofErr w:type="spellStart"/>
      <w:r w:rsidRPr="00561EAE">
        <w:rPr>
          <w:rFonts w:ascii="Arial" w:eastAsia="Calibri" w:hAnsi="Arial" w:cs="Arial"/>
          <w:color w:val="000000" w:themeColor="text1"/>
          <w:sz w:val="24"/>
          <w:szCs w:val="24"/>
          <w:lang w:val="es-ES"/>
        </w:rPr>
        <w:t>Bay</w:t>
      </w:r>
      <w:proofErr w:type="spellEnd"/>
      <w:r w:rsidRPr="00561EAE">
        <w:rPr>
          <w:rFonts w:ascii="Arial" w:eastAsia="Calibri" w:hAnsi="Arial" w:cs="Arial"/>
          <w:color w:val="000000" w:themeColor="text1"/>
          <w:sz w:val="24"/>
          <w:szCs w:val="24"/>
          <w:lang w:val="es-ES"/>
        </w:rPr>
        <w:t xml:space="preserve">, a 7 kilómetros del centro de la ciudad, para ver los edificios de madera de 1858 y la Trevor </w:t>
      </w:r>
      <w:proofErr w:type="spellStart"/>
      <w:r w:rsidRPr="00561EAE">
        <w:rPr>
          <w:rFonts w:ascii="Arial" w:eastAsia="Calibri" w:hAnsi="Arial" w:cs="Arial"/>
          <w:color w:val="000000" w:themeColor="text1"/>
          <w:sz w:val="24"/>
          <w:szCs w:val="24"/>
          <w:lang w:val="es-ES"/>
        </w:rPr>
        <w:t>Moss</w:t>
      </w:r>
      <w:proofErr w:type="spellEnd"/>
      <w:r w:rsidRPr="00561EAE">
        <w:rPr>
          <w:rFonts w:ascii="Arial" w:eastAsia="Calibri" w:hAnsi="Arial" w:cs="Arial"/>
          <w:color w:val="000000" w:themeColor="text1"/>
          <w:sz w:val="24"/>
          <w:szCs w:val="24"/>
          <w:lang w:val="es-ES"/>
        </w:rPr>
        <w:t xml:space="preserve"> Davis Memorial </w:t>
      </w:r>
      <w:proofErr w:type="spellStart"/>
      <w:r w:rsidRPr="00561EAE">
        <w:rPr>
          <w:rFonts w:ascii="Arial" w:eastAsia="Calibri" w:hAnsi="Arial" w:cs="Arial"/>
          <w:color w:val="000000" w:themeColor="text1"/>
          <w:sz w:val="24"/>
          <w:szCs w:val="24"/>
          <w:lang w:val="es-ES"/>
        </w:rPr>
        <w:t>Fountain</w:t>
      </w:r>
      <w:proofErr w:type="spellEnd"/>
      <w:r w:rsidRPr="00561EAE">
        <w:rPr>
          <w:rFonts w:ascii="Arial" w:eastAsia="Calibri" w:hAnsi="Arial" w:cs="Arial"/>
          <w:color w:val="000000" w:themeColor="text1"/>
          <w:sz w:val="24"/>
          <w:szCs w:val="24"/>
          <w:lang w:val="es-ES"/>
        </w:rPr>
        <w:t xml:space="preserve">, de mármol siciliano. De regreso al centro de la ciudad pasaremos por el Viaducto de Auckland y acabaremos con la visita a la </w:t>
      </w:r>
      <w:proofErr w:type="spellStart"/>
      <w:r w:rsidRPr="00561EAE">
        <w:rPr>
          <w:rFonts w:ascii="Arial" w:eastAsia="Calibri" w:hAnsi="Arial" w:cs="Arial"/>
          <w:color w:val="000000" w:themeColor="text1"/>
          <w:sz w:val="24"/>
          <w:szCs w:val="24"/>
          <w:lang w:val="es-ES"/>
        </w:rPr>
        <w:t>Sky</w:t>
      </w:r>
      <w:proofErr w:type="spellEnd"/>
      <w:r w:rsidRPr="00561EAE">
        <w:rPr>
          <w:rFonts w:ascii="Arial" w:eastAsia="Calibri" w:hAnsi="Arial" w:cs="Arial"/>
          <w:color w:val="000000" w:themeColor="text1"/>
          <w:sz w:val="24"/>
          <w:szCs w:val="24"/>
          <w:lang w:val="es-ES"/>
        </w:rPr>
        <w:t xml:space="preserve"> Tower, de 328 metros de altura y desde la que podremos disfrutar de una vista única de la ciudad y sus dos bahías: </w:t>
      </w:r>
      <w:proofErr w:type="spellStart"/>
      <w:r w:rsidRPr="00561EAE">
        <w:rPr>
          <w:rFonts w:ascii="Arial" w:eastAsia="Calibri" w:hAnsi="Arial" w:cs="Arial"/>
          <w:color w:val="000000" w:themeColor="text1"/>
          <w:sz w:val="24"/>
          <w:szCs w:val="24"/>
          <w:lang w:val="es-ES"/>
        </w:rPr>
        <w:t>Waitemata</w:t>
      </w:r>
      <w:proofErr w:type="spellEnd"/>
      <w:r w:rsidRPr="00561EAE">
        <w:rPr>
          <w:rFonts w:ascii="Arial" w:eastAsia="Calibri" w:hAnsi="Arial" w:cs="Arial"/>
          <w:color w:val="000000" w:themeColor="text1"/>
          <w:sz w:val="24"/>
          <w:szCs w:val="24"/>
          <w:lang w:val="es-ES"/>
        </w:rPr>
        <w:t xml:space="preserve"> y </w:t>
      </w:r>
      <w:proofErr w:type="spellStart"/>
      <w:r w:rsidRPr="00561EAE">
        <w:rPr>
          <w:rFonts w:ascii="Arial" w:eastAsia="Calibri" w:hAnsi="Arial" w:cs="Arial"/>
          <w:color w:val="000000" w:themeColor="text1"/>
          <w:sz w:val="24"/>
          <w:szCs w:val="24"/>
          <w:lang w:val="es-ES"/>
        </w:rPr>
        <w:t>Manukau</w:t>
      </w:r>
      <w:proofErr w:type="spellEnd"/>
      <w:r w:rsidRPr="00561EAE">
        <w:rPr>
          <w:rFonts w:ascii="Arial" w:eastAsia="Calibri" w:hAnsi="Arial" w:cs="Arial"/>
          <w:color w:val="000000" w:themeColor="text1"/>
          <w:sz w:val="24"/>
          <w:szCs w:val="24"/>
          <w:lang w:val="es-ES"/>
        </w:rPr>
        <w:t>. Regreso al hotel. Alojamiento.</w:t>
      </w:r>
    </w:p>
    <w:p w14:paraId="77BD82D4" w14:textId="77777777"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C50F448" w14:textId="77E43838" w:rsidR="00561EAE" w:rsidRP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561EAE">
        <w:rPr>
          <w:rFonts w:ascii="Arial" w:eastAsia="Calibri" w:hAnsi="Arial" w:cs="Arial"/>
          <w:b/>
          <w:color w:val="000000" w:themeColor="text1"/>
          <w:sz w:val="24"/>
          <w:szCs w:val="24"/>
          <w:lang w:val="es-ES"/>
        </w:rPr>
        <w:t>V</w:t>
      </w:r>
      <w:r w:rsidRPr="00561EAE">
        <w:rPr>
          <w:rFonts w:ascii="Arial" w:eastAsia="Calibri" w:hAnsi="Arial" w:cs="Arial"/>
          <w:b/>
          <w:color w:val="000000" w:themeColor="text1"/>
          <w:sz w:val="24"/>
          <w:szCs w:val="24"/>
          <w:lang w:val="es-ES"/>
        </w:rPr>
        <w:t>iernes: AUCKLAND - WAITOMO - ROTORUA (PC)</w:t>
      </w:r>
    </w:p>
    <w:p w14:paraId="08B842E7" w14:textId="25309B66"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 xml:space="preserve">Desayuno. Partiremos hacia el sur de Auckland por los Bombay </w:t>
      </w:r>
      <w:proofErr w:type="spellStart"/>
      <w:r w:rsidRPr="00561EAE">
        <w:rPr>
          <w:rFonts w:ascii="Arial" w:eastAsia="Calibri" w:hAnsi="Arial" w:cs="Arial"/>
          <w:color w:val="000000" w:themeColor="text1"/>
          <w:sz w:val="24"/>
          <w:szCs w:val="24"/>
          <w:lang w:val="es-ES"/>
        </w:rPr>
        <w:t>Hills</w:t>
      </w:r>
      <w:proofErr w:type="spellEnd"/>
      <w:r w:rsidRPr="00561EAE">
        <w:rPr>
          <w:rFonts w:ascii="Arial" w:eastAsia="Calibri" w:hAnsi="Arial" w:cs="Arial"/>
          <w:color w:val="000000" w:themeColor="text1"/>
          <w:sz w:val="24"/>
          <w:szCs w:val="24"/>
          <w:lang w:val="es-ES"/>
        </w:rPr>
        <w:t xml:space="preserve">, atravesando la rica región agrícola de </w:t>
      </w:r>
      <w:proofErr w:type="spellStart"/>
      <w:r w:rsidRPr="00561EAE">
        <w:rPr>
          <w:rFonts w:ascii="Arial" w:eastAsia="Calibri" w:hAnsi="Arial" w:cs="Arial"/>
          <w:color w:val="000000" w:themeColor="text1"/>
          <w:sz w:val="24"/>
          <w:szCs w:val="24"/>
          <w:lang w:val="es-ES"/>
        </w:rPr>
        <w:t>Waikato</w:t>
      </w:r>
      <w:proofErr w:type="spellEnd"/>
      <w:r w:rsidRPr="00561EAE">
        <w:rPr>
          <w:rFonts w:ascii="Arial" w:eastAsia="Calibri" w:hAnsi="Arial" w:cs="Arial"/>
          <w:color w:val="000000" w:themeColor="text1"/>
          <w:sz w:val="24"/>
          <w:szCs w:val="24"/>
          <w:lang w:val="es-ES"/>
        </w:rPr>
        <w:t xml:space="preserve">. Llegada a </w:t>
      </w:r>
      <w:proofErr w:type="spellStart"/>
      <w:r w:rsidRPr="00561EAE">
        <w:rPr>
          <w:rFonts w:ascii="Arial" w:eastAsia="Calibri" w:hAnsi="Arial" w:cs="Arial"/>
          <w:color w:val="000000" w:themeColor="text1"/>
          <w:sz w:val="24"/>
          <w:szCs w:val="24"/>
          <w:lang w:val="es-ES"/>
        </w:rPr>
        <w:t>Waitomo</w:t>
      </w:r>
      <w:proofErr w:type="spellEnd"/>
      <w:r w:rsidRPr="00561EAE">
        <w:rPr>
          <w:rFonts w:ascii="Arial" w:eastAsia="Calibri" w:hAnsi="Arial" w:cs="Arial"/>
          <w:color w:val="000000" w:themeColor="text1"/>
          <w:sz w:val="24"/>
          <w:szCs w:val="24"/>
          <w:lang w:val="es-ES"/>
        </w:rPr>
        <w:t xml:space="preserve"> y visitaremos una de las más famosas cuevas de larvas luminosas, "</w:t>
      </w:r>
      <w:proofErr w:type="spellStart"/>
      <w:r w:rsidRPr="00561EAE">
        <w:rPr>
          <w:rFonts w:ascii="Arial" w:eastAsia="Calibri" w:hAnsi="Arial" w:cs="Arial"/>
          <w:color w:val="000000" w:themeColor="text1"/>
          <w:sz w:val="24"/>
          <w:szCs w:val="24"/>
          <w:lang w:val="es-ES"/>
        </w:rPr>
        <w:t>Waitomo</w:t>
      </w:r>
      <w:proofErr w:type="spellEnd"/>
      <w:r w:rsidRPr="00561EAE">
        <w:rPr>
          <w:rFonts w:ascii="Arial" w:eastAsia="Calibri" w:hAnsi="Arial" w:cs="Arial"/>
          <w:color w:val="000000" w:themeColor="text1"/>
          <w:sz w:val="24"/>
          <w:szCs w:val="24"/>
          <w:lang w:val="es-ES"/>
        </w:rPr>
        <w:t xml:space="preserve"> </w:t>
      </w:r>
      <w:proofErr w:type="spellStart"/>
      <w:r w:rsidRPr="00561EAE">
        <w:rPr>
          <w:rFonts w:ascii="Arial" w:eastAsia="Calibri" w:hAnsi="Arial" w:cs="Arial"/>
          <w:color w:val="000000" w:themeColor="text1"/>
          <w:sz w:val="24"/>
          <w:szCs w:val="24"/>
          <w:lang w:val="es-ES"/>
        </w:rPr>
        <w:t>Glowworm</w:t>
      </w:r>
      <w:proofErr w:type="spellEnd"/>
      <w:r w:rsidRPr="00561EAE">
        <w:rPr>
          <w:rFonts w:ascii="Arial" w:eastAsia="Calibri" w:hAnsi="Arial" w:cs="Arial"/>
          <w:color w:val="000000" w:themeColor="text1"/>
          <w:sz w:val="24"/>
          <w:szCs w:val="24"/>
          <w:lang w:val="es-ES"/>
        </w:rPr>
        <w:t xml:space="preserve"> Caves". Haremos en barca parte del recorrido de más de 250 metros a lo largo del río </w:t>
      </w:r>
      <w:proofErr w:type="spellStart"/>
      <w:r w:rsidRPr="00561EAE">
        <w:rPr>
          <w:rFonts w:ascii="Arial" w:eastAsia="Calibri" w:hAnsi="Arial" w:cs="Arial"/>
          <w:color w:val="000000" w:themeColor="text1"/>
          <w:sz w:val="24"/>
          <w:szCs w:val="24"/>
          <w:lang w:val="es-ES"/>
        </w:rPr>
        <w:t>Waitomo</w:t>
      </w:r>
      <w:proofErr w:type="spellEnd"/>
      <w:r w:rsidRPr="00561EAE">
        <w:rPr>
          <w:rFonts w:ascii="Arial" w:eastAsia="Calibri" w:hAnsi="Arial" w:cs="Arial"/>
          <w:color w:val="000000" w:themeColor="text1"/>
          <w:sz w:val="24"/>
          <w:szCs w:val="24"/>
          <w:lang w:val="es-ES"/>
        </w:rPr>
        <w:t xml:space="preserve"> donde disfrutaremos de unos impresionantes paisajes subterráneos y contemplaremos una de las mejores muestras de estos insectos luminosos, miles de luces de brillantes gusanos que forman la Gruta del </w:t>
      </w:r>
      <w:proofErr w:type="spellStart"/>
      <w:r w:rsidRPr="00561EAE">
        <w:rPr>
          <w:rFonts w:ascii="Arial" w:eastAsia="Calibri" w:hAnsi="Arial" w:cs="Arial"/>
          <w:color w:val="000000" w:themeColor="text1"/>
          <w:sz w:val="24"/>
          <w:szCs w:val="24"/>
          <w:lang w:val="es-ES"/>
        </w:rPr>
        <w:t>Glowworm</w:t>
      </w:r>
      <w:proofErr w:type="spellEnd"/>
      <w:r w:rsidRPr="00561EAE">
        <w:rPr>
          <w:rFonts w:ascii="Arial" w:eastAsia="Calibri" w:hAnsi="Arial" w:cs="Arial"/>
          <w:color w:val="000000" w:themeColor="text1"/>
          <w:sz w:val="24"/>
          <w:szCs w:val="24"/>
          <w:lang w:val="es-ES"/>
        </w:rPr>
        <w:t xml:space="preserve">. Tras el relajante paseo tomaremos un Almuerzo tradicional barbacoa al estilo de Nueva Zelanda en un restaurante local. Continuaremos el viaje hasta nuestro hotel el </w:t>
      </w:r>
      <w:proofErr w:type="spellStart"/>
      <w:r w:rsidRPr="00561EAE">
        <w:rPr>
          <w:rFonts w:ascii="Arial" w:eastAsia="Calibri" w:hAnsi="Arial" w:cs="Arial"/>
          <w:color w:val="000000" w:themeColor="text1"/>
          <w:sz w:val="24"/>
          <w:szCs w:val="24"/>
          <w:lang w:val="es-ES"/>
        </w:rPr>
        <w:t>Rotorua</w:t>
      </w:r>
      <w:proofErr w:type="spellEnd"/>
      <w:r w:rsidRPr="00561EAE">
        <w:rPr>
          <w:rFonts w:ascii="Arial" w:eastAsia="Calibri" w:hAnsi="Arial" w:cs="Arial"/>
          <w:color w:val="000000" w:themeColor="text1"/>
          <w:sz w:val="24"/>
          <w:szCs w:val="24"/>
          <w:lang w:val="es-ES"/>
        </w:rPr>
        <w:t xml:space="preserve">. Por la tarde visitaremos Te </w:t>
      </w:r>
      <w:proofErr w:type="spellStart"/>
      <w:r w:rsidRPr="00561EAE">
        <w:rPr>
          <w:rFonts w:ascii="Arial" w:eastAsia="Calibri" w:hAnsi="Arial" w:cs="Arial"/>
          <w:color w:val="000000" w:themeColor="text1"/>
          <w:sz w:val="24"/>
          <w:szCs w:val="24"/>
          <w:lang w:val="es-ES"/>
        </w:rPr>
        <w:t>Puia</w:t>
      </w:r>
      <w:proofErr w:type="spellEnd"/>
      <w:r w:rsidRPr="00561EAE">
        <w:rPr>
          <w:rFonts w:ascii="Arial" w:eastAsia="Calibri" w:hAnsi="Arial" w:cs="Arial"/>
          <w:color w:val="000000" w:themeColor="text1"/>
          <w:sz w:val="24"/>
          <w:szCs w:val="24"/>
          <w:lang w:val="es-ES"/>
        </w:rPr>
        <w:t xml:space="preserve">, Reserva Termal y el Centro Cultural Maorí, con el Instituto Nacional de Arte y Artesanías de Nueva Zelanda, donde funciona una prestigiosa escuela de tallado en madera. En esta reserva veremos diversos depósitos de </w:t>
      </w:r>
      <w:proofErr w:type="spellStart"/>
      <w:r w:rsidRPr="00561EAE">
        <w:rPr>
          <w:rFonts w:ascii="Arial" w:eastAsia="Calibri" w:hAnsi="Arial" w:cs="Arial"/>
          <w:color w:val="000000" w:themeColor="text1"/>
          <w:sz w:val="24"/>
          <w:szCs w:val="24"/>
          <w:lang w:val="es-ES"/>
        </w:rPr>
        <w:t>sílica</w:t>
      </w:r>
      <w:proofErr w:type="spellEnd"/>
      <w:r w:rsidRPr="00561EAE">
        <w:rPr>
          <w:rFonts w:ascii="Arial" w:eastAsia="Calibri" w:hAnsi="Arial" w:cs="Arial"/>
          <w:color w:val="000000" w:themeColor="text1"/>
          <w:sz w:val="24"/>
          <w:szCs w:val="24"/>
          <w:lang w:val="es-ES"/>
        </w:rPr>
        <w:t xml:space="preserve"> y barro en ebullición y haremos un recorrido de los géiseres que forman parte de la misma. Seguidamente, seremos recibidos al estilo tradicional y asistiremos a una demostración de danzas y canciones maoríes. Después, disfrutaremos de la Cena típica cultural maorí. Regreso al hotel y Alojamiento.</w:t>
      </w:r>
    </w:p>
    <w:p w14:paraId="54C661A2" w14:textId="599C6BED"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60E54866" w14:textId="57176112"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6F3DE95" w14:textId="77777777"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FEB5C1B" w14:textId="77777777"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3393687" w14:textId="7298CEF5" w:rsidR="00561EAE" w:rsidRP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561EAE">
        <w:rPr>
          <w:rFonts w:ascii="Arial" w:eastAsia="Calibri" w:hAnsi="Arial" w:cs="Arial"/>
          <w:b/>
          <w:color w:val="000000" w:themeColor="text1"/>
          <w:sz w:val="24"/>
          <w:szCs w:val="24"/>
          <w:lang w:val="es-ES"/>
        </w:rPr>
        <w:t>Sábado</w:t>
      </w:r>
      <w:r w:rsidRPr="00561EAE">
        <w:rPr>
          <w:rFonts w:ascii="Arial" w:eastAsia="Calibri" w:hAnsi="Arial" w:cs="Arial"/>
          <w:b/>
          <w:color w:val="000000" w:themeColor="text1"/>
          <w:sz w:val="24"/>
          <w:szCs w:val="24"/>
          <w:lang w:val="es-ES"/>
        </w:rPr>
        <w:t>: ROTORUA - AUCKLAND (AD)</w:t>
      </w:r>
    </w:p>
    <w:p w14:paraId="64ED8DCA" w14:textId="77777777"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 xml:space="preserve">Desayuno. Por la mañana visitaremos la reserva termal de </w:t>
      </w:r>
      <w:proofErr w:type="spellStart"/>
      <w:r w:rsidRPr="00561EAE">
        <w:rPr>
          <w:rFonts w:ascii="Arial" w:eastAsia="Calibri" w:hAnsi="Arial" w:cs="Arial"/>
          <w:color w:val="000000" w:themeColor="text1"/>
          <w:sz w:val="24"/>
          <w:szCs w:val="24"/>
          <w:lang w:val="es-ES"/>
        </w:rPr>
        <w:t>Waimangu</w:t>
      </w:r>
      <w:proofErr w:type="spellEnd"/>
      <w:r w:rsidRPr="00561EAE">
        <w:rPr>
          <w:rFonts w:ascii="Arial" w:eastAsia="Calibri" w:hAnsi="Arial" w:cs="Arial"/>
          <w:color w:val="000000" w:themeColor="text1"/>
          <w:sz w:val="24"/>
          <w:szCs w:val="24"/>
          <w:lang w:val="es-ES"/>
        </w:rPr>
        <w:t xml:space="preserve">, extenso valle con abundante actividad geotermal, donde podrán ver el efecto de la erupción del Monte </w:t>
      </w:r>
      <w:proofErr w:type="spellStart"/>
      <w:r w:rsidRPr="00561EAE">
        <w:rPr>
          <w:rFonts w:ascii="Arial" w:eastAsia="Calibri" w:hAnsi="Arial" w:cs="Arial"/>
          <w:color w:val="000000" w:themeColor="text1"/>
          <w:sz w:val="24"/>
          <w:szCs w:val="24"/>
          <w:lang w:val="es-ES"/>
        </w:rPr>
        <w:t>Tarawera</w:t>
      </w:r>
      <w:proofErr w:type="spellEnd"/>
      <w:r w:rsidRPr="00561EAE">
        <w:rPr>
          <w:rFonts w:ascii="Arial" w:eastAsia="Calibri" w:hAnsi="Arial" w:cs="Arial"/>
          <w:color w:val="000000" w:themeColor="text1"/>
          <w:sz w:val="24"/>
          <w:szCs w:val="24"/>
          <w:lang w:val="es-ES"/>
        </w:rPr>
        <w:t xml:space="preserve"> en el año 1886. Después, regresaremos a Auckland. Llegada a Auckland y traslado al hotel. Tarde libre. Alojamiento.</w:t>
      </w:r>
    </w:p>
    <w:p w14:paraId="086579CB" w14:textId="77777777"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7FE1A71" w14:textId="5297E025" w:rsidR="00561EAE" w:rsidRP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sidRPr="00561EAE">
        <w:rPr>
          <w:rFonts w:ascii="Arial" w:eastAsia="Calibri" w:hAnsi="Arial" w:cs="Arial"/>
          <w:b/>
          <w:color w:val="000000" w:themeColor="text1"/>
          <w:sz w:val="24"/>
          <w:szCs w:val="24"/>
          <w:lang w:val="es-ES"/>
        </w:rPr>
        <w:t>Domingo</w:t>
      </w:r>
      <w:r w:rsidRPr="00561EAE">
        <w:rPr>
          <w:rFonts w:ascii="Arial" w:eastAsia="Calibri" w:hAnsi="Arial" w:cs="Arial"/>
          <w:b/>
          <w:color w:val="000000" w:themeColor="text1"/>
          <w:sz w:val="24"/>
          <w:szCs w:val="24"/>
          <w:lang w:val="es-ES"/>
        </w:rPr>
        <w:t>: AUCKLAND (D)</w:t>
      </w:r>
    </w:p>
    <w:p w14:paraId="50C5E143" w14:textId="77777777"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Desayuno. Traslado al aeropuerto. Fin de nuestros servicios.</w:t>
      </w:r>
      <w:r w:rsidRPr="00561EAE">
        <w:rPr>
          <w:rFonts w:ascii="Arial" w:eastAsia="Calibri" w:hAnsi="Arial" w:cs="Arial"/>
          <w:color w:val="000000" w:themeColor="text1"/>
          <w:sz w:val="24"/>
          <w:szCs w:val="24"/>
          <w:lang w:val="es-ES"/>
        </w:rPr>
        <w:br/>
      </w:r>
      <w:r w:rsidRPr="00561EAE">
        <w:rPr>
          <w:rFonts w:ascii="Arial" w:eastAsia="Calibri" w:hAnsi="Arial" w:cs="Arial"/>
          <w:color w:val="000000" w:themeColor="text1"/>
          <w:sz w:val="24"/>
          <w:szCs w:val="24"/>
          <w:lang w:val="es-ES"/>
        </w:rPr>
        <w:br/>
      </w:r>
    </w:p>
    <w:p w14:paraId="3B0D4F75" w14:textId="77777777"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196FE2E7" w14:textId="77777777"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332FC5EA" w14:textId="77777777"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7943BB14" w14:textId="7460732F" w:rsidR="00561EAE" w:rsidRP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br/>
      </w:r>
      <w:r w:rsidRPr="00561EAE">
        <w:rPr>
          <w:rFonts w:ascii="Arial" w:eastAsia="Calibri" w:hAnsi="Arial" w:cs="Arial"/>
          <w:b/>
          <w:color w:val="000000" w:themeColor="text1"/>
          <w:sz w:val="24"/>
          <w:szCs w:val="24"/>
          <w:lang w:val="es-ES"/>
        </w:rPr>
        <w:t>Hoteles previstos o similar</w:t>
      </w:r>
      <w:r w:rsidRPr="00561EAE">
        <w:rPr>
          <w:rFonts w:ascii="Arial" w:eastAsia="Calibri" w:hAnsi="Arial" w:cs="Arial"/>
          <w:color w:val="000000" w:themeColor="text1"/>
          <w:sz w:val="24"/>
          <w:szCs w:val="24"/>
          <w:lang w:val="es-ES"/>
        </w:rPr>
        <w:t xml:space="preserve"> </w:t>
      </w:r>
      <w:r w:rsidRPr="00561EAE">
        <w:rPr>
          <w:rFonts w:ascii="Arial" w:eastAsia="Calibri" w:hAnsi="Arial" w:cs="Arial"/>
          <w:color w:val="000000" w:themeColor="text1"/>
          <w:sz w:val="24"/>
          <w:szCs w:val="24"/>
          <w:lang w:val="es-ES"/>
        </w:rPr>
        <w:br/>
      </w:r>
    </w:p>
    <w:tbl>
      <w:tblPr>
        <w:tblW w:w="10118" w:type="dxa"/>
        <w:shd w:val="clear" w:color="auto" w:fill="FFFFFF"/>
        <w:tblCellMar>
          <w:top w:w="15" w:type="dxa"/>
          <w:left w:w="15" w:type="dxa"/>
          <w:bottom w:w="15" w:type="dxa"/>
          <w:right w:w="15" w:type="dxa"/>
        </w:tblCellMar>
        <w:tblLook w:val="04A0" w:firstRow="1" w:lastRow="0" w:firstColumn="1" w:lastColumn="0" w:noHBand="0" w:noVBand="1"/>
      </w:tblPr>
      <w:tblGrid>
        <w:gridCol w:w="1445"/>
        <w:gridCol w:w="4726"/>
        <w:gridCol w:w="2581"/>
        <w:gridCol w:w="1366"/>
      </w:tblGrid>
      <w:tr w:rsidR="00561EAE" w:rsidRPr="00561EAE" w14:paraId="5EB90D57" w14:textId="77777777" w:rsidTr="00561EAE">
        <w:trPr>
          <w:trHeight w:val="561"/>
          <w:tblHeader/>
        </w:trPr>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366CF91C" w14:textId="77777777" w:rsidR="00561EAE" w:rsidRPr="00561EAE" w:rsidRDefault="00561EAE" w:rsidP="00561EAE">
            <w:pPr>
              <w:spacing w:after="300"/>
              <w:rPr>
                <w:rFonts w:ascii="Arial" w:eastAsia="Times New Roman" w:hAnsi="Arial" w:cs="Arial"/>
                <w:bCs/>
                <w:color w:val="000000" w:themeColor="text1"/>
                <w:sz w:val="24"/>
                <w:szCs w:val="24"/>
                <w:lang w:val="es-MX" w:eastAsia="es-MX"/>
              </w:rPr>
            </w:pPr>
            <w:r w:rsidRPr="00561EAE">
              <w:rPr>
                <w:rFonts w:ascii="Arial" w:eastAsia="Times New Roman" w:hAnsi="Arial" w:cs="Arial"/>
                <w:bCs/>
                <w:color w:val="000000" w:themeColor="text1"/>
                <w:sz w:val="24"/>
                <w:szCs w:val="24"/>
                <w:lang w:val="es-MX" w:eastAsia="es-MX"/>
              </w:rPr>
              <w:t>Categoría</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0D9D70FB" w14:textId="77777777" w:rsidR="00561EAE" w:rsidRPr="00561EAE" w:rsidRDefault="00561EAE" w:rsidP="00561EAE">
            <w:pPr>
              <w:spacing w:after="300"/>
              <w:rPr>
                <w:rFonts w:ascii="Arial" w:eastAsia="Times New Roman" w:hAnsi="Arial" w:cs="Arial"/>
                <w:bCs/>
                <w:color w:val="000000" w:themeColor="text1"/>
                <w:sz w:val="24"/>
                <w:szCs w:val="24"/>
                <w:lang w:val="es-MX" w:eastAsia="es-MX"/>
              </w:rPr>
            </w:pPr>
            <w:r w:rsidRPr="00561EAE">
              <w:rPr>
                <w:rFonts w:ascii="Arial" w:eastAsia="Times New Roman" w:hAnsi="Arial" w:cs="Arial"/>
                <w:bCs/>
                <w:color w:val="000000" w:themeColor="text1"/>
                <w:sz w:val="24"/>
                <w:szCs w:val="24"/>
                <w:lang w:val="es-MX" w:eastAsia="es-MX"/>
              </w:rPr>
              <w:t>Hotel</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6C03FD6F" w14:textId="77777777" w:rsidR="00561EAE" w:rsidRPr="00561EAE" w:rsidRDefault="00561EAE" w:rsidP="00561EAE">
            <w:pPr>
              <w:spacing w:after="300"/>
              <w:rPr>
                <w:rFonts w:ascii="Arial" w:eastAsia="Times New Roman" w:hAnsi="Arial" w:cs="Arial"/>
                <w:bCs/>
                <w:color w:val="000000" w:themeColor="text1"/>
                <w:sz w:val="24"/>
                <w:szCs w:val="24"/>
                <w:lang w:val="es-MX" w:eastAsia="es-MX"/>
              </w:rPr>
            </w:pPr>
            <w:proofErr w:type="spellStart"/>
            <w:r w:rsidRPr="00561EAE">
              <w:rPr>
                <w:rFonts w:ascii="Arial" w:eastAsia="Times New Roman" w:hAnsi="Arial" w:cs="Arial"/>
                <w:bCs/>
                <w:color w:val="000000" w:themeColor="text1"/>
                <w:sz w:val="24"/>
                <w:szCs w:val="24"/>
                <w:lang w:val="es-MX" w:eastAsia="es-MX"/>
              </w:rPr>
              <w:t>Pais</w:t>
            </w:r>
            <w:proofErr w:type="spellEnd"/>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701E8AA0" w14:textId="77777777" w:rsidR="00561EAE" w:rsidRPr="00561EAE" w:rsidRDefault="00561EAE" w:rsidP="00561EAE">
            <w:pPr>
              <w:spacing w:after="300"/>
              <w:rPr>
                <w:rFonts w:ascii="Arial" w:eastAsia="Times New Roman" w:hAnsi="Arial" w:cs="Arial"/>
                <w:bCs/>
                <w:color w:val="000000" w:themeColor="text1"/>
                <w:sz w:val="24"/>
                <w:szCs w:val="24"/>
                <w:lang w:val="es-MX" w:eastAsia="es-MX"/>
              </w:rPr>
            </w:pPr>
            <w:r w:rsidRPr="00561EAE">
              <w:rPr>
                <w:rFonts w:ascii="Arial" w:eastAsia="Times New Roman" w:hAnsi="Arial" w:cs="Arial"/>
                <w:bCs/>
                <w:color w:val="000000" w:themeColor="text1"/>
                <w:sz w:val="24"/>
                <w:szCs w:val="24"/>
                <w:lang w:val="es-MX" w:eastAsia="es-MX"/>
              </w:rPr>
              <w:t>Ciudad</w:t>
            </w:r>
          </w:p>
        </w:tc>
      </w:tr>
      <w:tr w:rsidR="00561EAE" w:rsidRPr="00561EAE" w14:paraId="67ED2493" w14:textId="77777777" w:rsidTr="00561EAE">
        <w:trPr>
          <w:trHeight w:val="537"/>
        </w:trPr>
        <w:tc>
          <w:tcPr>
            <w:tcW w:w="0" w:type="auto"/>
            <w:tcBorders>
              <w:top w:val="single" w:sz="6" w:space="0" w:color="DDDDDD"/>
            </w:tcBorders>
            <w:shd w:val="clear" w:color="auto" w:fill="FFFFFF"/>
            <w:tcMar>
              <w:top w:w="75" w:type="dxa"/>
              <w:left w:w="75" w:type="dxa"/>
              <w:bottom w:w="75" w:type="dxa"/>
              <w:right w:w="75" w:type="dxa"/>
            </w:tcMar>
            <w:hideMark/>
          </w:tcPr>
          <w:p w14:paraId="7C41AE20" w14:textId="77777777" w:rsidR="00561EAE" w:rsidRPr="00561EAE" w:rsidRDefault="00561EAE" w:rsidP="00561EAE">
            <w:pPr>
              <w:spacing w:after="300"/>
              <w:rPr>
                <w:rFonts w:ascii="Arial" w:eastAsia="Times New Roman" w:hAnsi="Arial" w:cs="Arial"/>
                <w:color w:val="000000" w:themeColor="text1"/>
                <w:sz w:val="24"/>
                <w:szCs w:val="24"/>
                <w:lang w:val="es-MX" w:eastAsia="es-MX"/>
              </w:rPr>
            </w:pPr>
            <w:r w:rsidRPr="00561EAE">
              <w:rPr>
                <w:rFonts w:ascii="Arial" w:eastAsia="Times New Roman" w:hAnsi="Arial" w:cs="Arial"/>
                <w:color w:val="000000" w:themeColor="text1"/>
                <w:sz w:val="24"/>
                <w:szCs w:val="24"/>
                <w:lang w:val="es-MX" w:eastAsia="es-MX"/>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7EC1F490" w14:textId="77777777" w:rsidR="00561EAE" w:rsidRPr="00561EAE" w:rsidRDefault="00561EAE" w:rsidP="00561EAE">
            <w:pPr>
              <w:spacing w:after="300"/>
              <w:rPr>
                <w:rFonts w:ascii="Arial" w:eastAsia="Times New Roman" w:hAnsi="Arial" w:cs="Arial"/>
                <w:color w:val="000000" w:themeColor="text1"/>
                <w:sz w:val="24"/>
                <w:szCs w:val="24"/>
                <w:lang w:val="es-MX" w:eastAsia="es-MX"/>
              </w:rPr>
            </w:pPr>
            <w:r w:rsidRPr="00561EAE">
              <w:rPr>
                <w:rFonts w:ascii="Arial" w:eastAsia="Times New Roman" w:hAnsi="Arial" w:cs="Arial"/>
                <w:color w:val="000000" w:themeColor="text1"/>
                <w:sz w:val="24"/>
                <w:szCs w:val="24"/>
                <w:lang w:val="es-MX" w:eastAsia="es-MX"/>
              </w:rPr>
              <w:t>GRAND MILLENNIUM AUCKLAND</w:t>
            </w:r>
          </w:p>
        </w:tc>
        <w:tc>
          <w:tcPr>
            <w:tcW w:w="0" w:type="auto"/>
            <w:tcBorders>
              <w:top w:val="single" w:sz="6" w:space="0" w:color="DDDDDD"/>
            </w:tcBorders>
            <w:shd w:val="clear" w:color="auto" w:fill="FFFFFF"/>
            <w:tcMar>
              <w:top w:w="75" w:type="dxa"/>
              <w:left w:w="75" w:type="dxa"/>
              <w:bottom w:w="75" w:type="dxa"/>
              <w:right w:w="75" w:type="dxa"/>
            </w:tcMar>
            <w:hideMark/>
          </w:tcPr>
          <w:p w14:paraId="71D02ABA" w14:textId="77777777" w:rsidR="00561EAE" w:rsidRPr="00561EAE" w:rsidRDefault="00561EAE" w:rsidP="00561EAE">
            <w:pPr>
              <w:spacing w:after="300"/>
              <w:rPr>
                <w:rFonts w:ascii="Arial" w:eastAsia="Times New Roman" w:hAnsi="Arial" w:cs="Arial"/>
                <w:color w:val="000000" w:themeColor="text1"/>
                <w:sz w:val="24"/>
                <w:szCs w:val="24"/>
                <w:lang w:val="es-MX" w:eastAsia="es-MX"/>
              </w:rPr>
            </w:pPr>
            <w:r w:rsidRPr="00561EAE">
              <w:rPr>
                <w:rFonts w:ascii="Arial" w:eastAsia="Times New Roman" w:hAnsi="Arial" w:cs="Arial"/>
                <w:color w:val="000000" w:themeColor="text1"/>
                <w:sz w:val="24"/>
                <w:szCs w:val="24"/>
                <w:lang w:val="es-MX" w:eastAsia="es-MX"/>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5A04097F" w14:textId="77777777" w:rsidR="00561EAE" w:rsidRPr="00561EAE" w:rsidRDefault="00561EAE" w:rsidP="00561EAE">
            <w:pPr>
              <w:spacing w:after="300"/>
              <w:rPr>
                <w:rFonts w:ascii="Arial" w:eastAsia="Times New Roman" w:hAnsi="Arial" w:cs="Arial"/>
                <w:color w:val="000000" w:themeColor="text1"/>
                <w:sz w:val="24"/>
                <w:szCs w:val="24"/>
                <w:lang w:val="es-MX" w:eastAsia="es-MX"/>
              </w:rPr>
            </w:pPr>
            <w:r w:rsidRPr="00561EAE">
              <w:rPr>
                <w:rFonts w:ascii="Arial" w:eastAsia="Times New Roman" w:hAnsi="Arial" w:cs="Arial"/>
                <w:color w:val="000000" w:themeColor="text1"/>
                <w:sz w:val="24"/>
                <w:szCs w:val="24"/>
                <w:lang w:val="es-MX" w:eastAsia="es-MX"/>
              </w:rPr>
              <w:t>Auckland</w:t>
            </w:r>
          </w:p>
        </w:tc>
      </w:tr>
      <w:tr w:rsidR="00561EAE" w:rsidRPr="00561EAE" w14:paraId="27AC4572" w14:textId="77777777" w:rsidTr="00561EAE">
        <w:trPr>
          <w:trHeight w:val="549"/>
        </w:trPr>
        <w:tc>
          <w:tcPr>
            <w:tcW w:w="0" w:type="auto"/>
            <w:tcBorders>
              <w:top w:val="single" w:sz="6" w:space="0" w:color="DDDDDD"/>
            </w:tcBorders>
            <w:shd w:val="clear" w:color="auto" w:fill="FFFFFF"/>
            <w:tcMar>
              <w:top w:w="75" w:type="dxa"/>
              <w:left w:w="75" w:type="dxa"/>
              <w:bottom w:w="75" w:type="dxa"/>
              <w:right w:w="75" w:type="dxa"/>
            </w:tcMar>
            <w:hideMark/>
          </w:tcPr>
          <w:p w14:paraId="0FA11AA2" w14:textId="77777777" w:rsidR="00561EAE" w:rsidRPr="00561EAE" w:rsidRDefault="00561EAE" w:rsidP="00561EAE">
            <w:pPr>
              <w:spacing w:after="300"/>
              <w:rPr>
                <w:rFonts w:ascii="Arial" w:eastAsia="Times New Roman" w:hAnsi="Arial" w:cs="Arial"/>
                <w:color w:val="000000" w:themeColor="text1"/>
                <w:sz w:val="24"/>
                <w:szCs w:val="24"/>
                <w:lang w:val="es-MX" w:eastAsia="es-MX"/>
              </w:rPr>
            </w:pPr>
            <w:r w:rsidRPr="00561EAE">
              <w:rPr>
                <w:rFonts w:ascii="Arial" w:eastAsia="Times New Roman" w:hAnsi="Arial" w:cs="Arial"/>
                <w:color w:val="000000" w:themeColor="text1"/>
                <w:sz w:val="24"/>
                <w:szCs w:val="24"/>
                <w:lang w:val="es-MX" w:eastAsia="es-MX"/>
              </w:rPr>
              <w:t>Selección</w:t>
            </w:r>
          </w:p>
        </w:tc>
        <w:tc>
          <w:tcPr>
            <w:tcW w:w="0" w:type="auto"/>
            <w:tcBorders>
              <w:top w:val="single" w:sz="6" w:space="0" w:color="DDDDDD"/>
            </w:tcBorders>
            <w:shd w:val="clear" w:color="auto" w:fill="FFFFFF"/>
            <w:tcMar>
              <w:top w:w="75" w:type="dxa"/>
              <w:left w:w="75" w:type="dxa"/>
              <w:bottom w:w="75" w:type="dxa"/>
              <w:right w:w="75" w:type="dxa"/>
            </w:tcMar>
            <w:hideMark/>
          </w:tcPr>
          <w:p w14:paraId="32877CAA" w14:textId="77777777" w:rsidR="00561EAE" w:rsidRPr="00561EAE" w:rsidRDefault="00561EAE" w:rsidP="00561EAE">
            <w:pPr>
              <w:spacing w:after="300"/>
              <w:rPr>
                <w:rFonts w:ascii="Arial" w:eastAsia="Times New Roman" w:hAnsi="Arial" w:cs="Arial"/>
                <w:color w:val="000000" w:themeColor="text1"/>
                <w:sz w:val="24"/>
                <w:szCs w:val="24"/>
                <w:lang w:val="es-MX" w:eastAsia="es-MX"/>
              </w:rPr>
            </w:pPr>
            <w:r w:rsidRPr="00561EAE">
              <w:rPr>
                <w:rFonts w:ascii="Arial" w:eastAsia="Times New Roman" w:hAnsi="Arial" w:cs="Arial"/>
                <w:color w:val="000000" w:themeColor="text1"/>
                <w:sz w:val="24"/>
                <w:szCs w:val="24"/>
                <w:lang w:val="es-MX" w:eastAsia="es-MX"/>
              </w:rPr>
              <w:t>MILLENNIUM ROTORUA</w:t>
            </w:r>
          </w:p>
        </w:tc>
        <w:tc>
          <w:tcPr>
            <w:tcW w:w="0" w:type="auto"/>
            <w:tcBorders>
              <w:top w:val="single" w:sz="6" w:space="0" w:color="DDDDDD"/>
            </w:tcBorders>
            <w:shd w:val="clear" w:color="auto" w:fill="FFFFFF"/>
            <w:tcMar>
              <w:top w:w="75" w:type="dxa"/>
              <w:left w:w="75" w:type="dxa"/>
              <w:bottom w:w="75" w:type="dxa"/>
              <w:right w:w="75" w:type="dxa"/>
            </w:tcMar>
            <w:hideMark/>
          </w:tcPr>
          <w:p w14:paraId="12C647FF" w14:textId="77777777" w:rsidR="00561EAE" w:rsidRPr="00561EAE" w:rsidRDefault="00561EAE" w:rsidP="00561EAE">
            <w:pPr>
              <w:spacing w:after="300"/>
              <w:rPr>
                <w:rFonts w:ascii="Arial" w:eastAsia="Times New Roman" w:hAnsi="Arial" w:cs="Arial"/>
                <w:color w:val="000000" w:themeColor="text1"/>
                <w:sz w:val="24"/>
                <w:szCs w:val="24"/>
                <w:lang w:val="es-MX" w:eastAsia="es-MX"/>
              </w:rPr>
            </w:pPr>
            <w:r w:rsidRPr="00561EAE">
              <w:rPr>
                <w:rFonts w:ascii="Arial" w:eastAsia="Times New Roman" w:hAnsi="Arial" w:cs="Arial"/>
                <w:color w:val="000000" w:themeColor="text1"/>
                <w:sz w:val="24"/>
                <w:szCs w:val="24"/>
                <w:lang w:val="es-MX" w:eastAsia="es-MX"/>
              </w:rPr>
              <w:t>NUEVA ZELANDA</w:t>
            </w:r>
          </w:p>
        </w:tc>
        <w:tc>
          <w:tcPr>
            <w:tcW w:w="0" w:type="auto"/>
            <w:tcBorders>
              <w:top w:val="single" w:sz="6" w:space="0" w:color="DDDDDD"/>
            </w:tcBorders>
            <w:shd w:val="clear" w:color="auto" w:fill="FFFFFF"/>
            <w:tcMar>
              <w:top w:w="75" w:type="dxa"/>
              <w:left w:w="75" w:type="dxa"/>
              <w:bottom w:w="75" w:type="dxa"/>
              <w:right w:w="75" w:type="dxa"/>
            </w:tcMar>
            <w:hideMark/>
          </w:tcPr>
          <w:p w14:paraId="5BC4CAFD" w14:textId="77777777" w:rsidR="00561EAE" w:rsidRPr="00561EAE" w:rsidRDefault="00561EAE" w:rsidP="00561EAE">
            <w:pPr>
              <w:spacing w:after="300"/>
              <w:rPr>
                <w:rFonts w:ascii="Arial" w:eastAsia="Times New Roman" w:hAnsi="Arial" w:cs="Arial"/>
                <w:color w:val="000000" w:themeColor="text1"/>
                <w:sz w:val="24"/>
                <w:szCs w:val="24"/>
                <w:lang w:val="es-MX" w:eastAsia="es-MX"/>
              </w:rPr>
            </w:pPr>
            <w:proofErr w:type="spellStart"/>
            <w:r w:rsidRPr="00561EAE">
              <w:rPr>
                <w:rFonts w:ascii="Arial" w:eastAsia="Times New Roman" w:hAnsi="Arial" w:cs="Arial"/>
                <w:color w:val="000000" w:themeColor="text1"/>
                <w:sz w:val="24"/>
                <w:szCs w:val="24"/>
                <w:lang w:val="es-MX" w:eastAsia="es-MX"/>
              </w:rPr>
              <w:t>Rotorua</w:t>
            </w:r>
            <w:proofErr w:type="spellEnd"/>
          </w:p>
        </w:tc>
      </w:tr>
    </w:tbl>
    <w:p w14:paraId="3A4A0DC8"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79326650"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1E73FA14"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55D2BD33"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783467D3"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033511D3"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70AB79DB"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1D86FBB1"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6A7A3A4D"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32C20D5A"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29DF754F"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41AB9134"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68B15C66"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6DFC06AF"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2C3B3C90"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4C9FBCE0"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3930147B"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556695C5" w14:textId="1345F151"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37778F58" w14:textId="77777777" w:rsidR="00561EAE" w:rsidRDefault="00561EAE" w:rsidP="00561EAE">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6A83A2BB" w14:textId="5B8C7BD5"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b/>
          <w:color w:val="000000" w:themeColor="text1"/>
          <w:sz w:val="24"/>
          <w:szCs w:val="24"/>
          <w:lang w:val="es-ES"/>
        </w:rPr>
        <w:t>Incluye:</w:t>
      </w:r>
      <w:r w:rsidRPr="00561EAE">
        <w:rPr>
          <w:rFonts w:ascii="Arial" w:eastAsia="Calibri" w:hAnsi="Arial" w:cs="Arial"/>
          <w:color w:val="000000" w:themeColor="text1"/>
          <w:sz w:val="24"/>
          <w:szCs w:val="24"/>
          <w:lang w:val="es-ES"/>
        </w:rPr>
        <w:t xml:space="preserve"> </w:t>
      </w:r>
      <w:r w:rsidRPr="00561EAE">
        <w:rPr>
          <w:rFonts w:ascii="Arial" w:eastAsia="Calibri" w:hAnsi="Arial" w:cs="Arial"/>
          <w:color w:val="000000" w:themeColor="text1"/>
          <w:sz w:val="24"/>
          <w:szCs w:val="24"/>
          <w:lang w:val="es-ES"/>
        </w:rPr>
        <w:br/>
      </w:r>
      <w:r w:rsidRPr="00561EAE">
        <w:rPr>
          <w:rFonts w:ascii="Arial" w:eastAsia="Calibri" w:hAnsi="Arial" w:cs="Arial"/>
          <w:color w:val="000000" w:themeColor="text1"/>
          <w:sz w:val="24"/>
          <w:szCs w:val="24"/>
          <w:lang w:val="es-ES"/>
        </w:rPr>
        <w:br/>
      </w:r>
    </w:p>
    <w:p w14:paraId="42DC5AC3" w14:textId="35C1E53A"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Asistencia a la llegada en el aeropuerto por personal de habla hispana.</w:t>
      </w:r>
    </w:p>
    <w:p w14:paraId="1A92C941" w14:textId="7F188AE9"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Traslados de llegada y salida del aeropuerto principal.</w:t>
      </w:r>
    </w:p>
    <w:p w14:paraId="0C3F70FF" w14:textId="30CAE445"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4 noches de alojamiento en los hoteles indicados.</w:t>
      </w:r>
    </w:p>
    <w:p w14:paraId="78DEAAD1" w14:textId="49801527"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Régimen alimenticio según opción de itinerario elegido.</w:t>
      </w:r>
    </w:p>
    <w:p w14:paraId="114C1F5F" w14:textId="3765AEF5"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 xml:space="preserve">Visita de Auckland, </w:t>
      </w:r>
      <w:proofErr w:type="spellStart"/>
      <w:r w:rsidRPr="00561EAE">
        <w:rPr>
          <w:rFonts w:ascii="Arial" w:eastAsia="Calibri" w:hAnsi="Arial" w:cs="Arial"/>
          <w:color w:val="000000" w:themeColor="text1"/>
          <w:sz w:val="24"/>
          <w:szCs w:val="24"/>
          <w:lang w:val="es-ES"/>
        </w:rPr>
        <w:t>Waitomo</w:t>
      </w:r>
      <w:proofErr w:type="spellEnd"/>
      <w:r w:rsidRPr="00561EAE">
        <w:rPr>
          <w:rFonts w:ascii="Arial" w:eastAsia="Calibri" w:hAnsi="Arial" w:cs="Arial"/>
          <w:color w:val="000000" w:themeColor="text1"/>
          <w:sz w:val="24"/>
          <w:szCs w:val="24"/>
          <w:lang w:val="es-ES"/>
        </w:rPr>
        <w:t xml:space="preserve"> y </w:t>
      </w:r>
      <w:proofErr w:type="spellStart"/>
      <w:r w:rsidRPr="00561EAE">
        <w:rPr>
          <w:rFonts w:ascii="Arial" w:eastAsia="Calibri" w:hAnsi="Arial" w:cs="Arial"/>
          <w:color w:val="000000" w:themeColor="text1"/>
          <w:sz w:val="24"/>
          <w:szCs w:val="24"/>
          <w:lang w:val="es-ES"/>
        </w:rPr>
        <w:t>Rotorua</w:t>
      </w:r>
      <w:proofErr w:type="spellEnd"/>
      <w:r w:rsidRPr="00561EAE">
        <w:rPr>
          <w:rFonts w:ascii="Arial" w:eastAsia="Calibri" w:hAnsi="Arial" w:cs="Arial"/>
          <w:color w:val="000000" w:themeColor="text1"/>
          <w:sz w:val="24"/>
          <w:szCs w:val="24"/>
          <w:lang w:val="es-ES"/>
        </w:rPr>
        <w:t xml:space="preserve"> según itinerario.</w:t>
      </w:r>
    </w:p>
    <w:p w14:paraId="305C3456" w14:textId="431CE609"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Guías bilingües de habla hispana-italiana durante las visitas.</w:t>
      </w:r>
    </w:p>
    <w:p w14:paraId="5C50A341" w14:textId="412CA33D"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Entradas a los lugares de interés, según itinerario.</w:t>
      </w:r>
    </w:p>
    <w:p w14:paraId="1C93D08E" w14:textId="77777777"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 xml:space="preserve">Asistencia al viajero </w:t>
      </w:r>
    </w:p>
    <w:p w14:paraId="6DB48630" w14:textId="77777777"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 xml:space="preserve">Mochila </w:t>
      </w:r>
    </w:p>
    <w:p w14:paraId="2AC51F33" w14:textId="77777777" w:rsidR="00561EAE" w:rsidRPr="00561EAE" w:rsidRDefault="00561EAE" w:rsidP="00561EAE">
      <w:pPr>
        <w:pStyle w:val="Prrafodelista"/>
        <w:numPr>
          <w:ilvl w:val="0"/>
          <w:numId w:val="13"/>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Servicio de Asistencia telefónica 24 HORAS.</w:t>
      </w:r>
      <w:r w:rsidRPr="00561EAE">
        <w:rPr>
          <w:rFonts w:ascii="Arial" w:eastAsia="Calibri" w:hAnsi="Arial" w:cs="Arial"/>
          <w:color w:val="000000" w:themeColor="text1"/>
          <w:sz w:val="24"/>
          <w:szCs w:val="24"/>
          <w:lang w:val="es-ES"/>
        </w:rPr>
        <w:br/>
      </w:r>
      <w:r w:rsidRPr="00561EAE">
        <w:rPr>
          <w:rFonts w:ascii="Arial" w:eastAsia="Calibri" w:hAnsi="Arial" w:cs="Arial"/>
          <w:color w:val="000000" w:themeColor="text1"/>
          <w:sz w:val="24"/>
          <w:szCs w:val="24"/>
          <w:lang w:val="es-ES"/>
        </w:rPr>
        <w:br/>
      </w:r>
      <w:r w:rsidRPr="00561EAE">
        <w:rPr>
          <w:rFonts w:ascii="Arial" w:eastAsia="Calibri" w:hAnsi="Arial" w:cs="Arial"/>
          <w:color w:val="000000" w:themeColor="text1"/>
          <w:sz w:val="24"/>
          <w:szCs w:val="24"/>
          <w:lang w:val="es-ES"/>
        </w:rPr>
        <w:br/>
      </w:r>
    </w:p>
    <w:p w14:paraId="76DD56D0" w14:textId="77777777"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b/>
          <w:color w:val="000000" w:themeColor="text1"/>
          <w:sz w:val="24"/>
          <w:szCs w:val="24"/>
          <w:lang w:val="es-ES"/>
        </w:rPr>
        <w:t>No incluye:</w:t>
      </w:r>
      <w:r w:rsidRPr="00561EAE">
        <w:rPr>
          <w:rFonts w:ascii="Arial" w:eastAsia="Calibri" w:hAnsi="Arial" w:cs="Arial"/>
          <w:color w:val="000000" w:themeColor="text1"/>
          <w:sz w:val="24"/>
          <w:szCs w:val="24"/>
          <w:lang w:val="es-ES"/>
        </w:rPr>
        <w:t xml:space="preserve"> </w:t>
      </w:r>
    </w:p>
    <w:p w14:paraId="6C3514AC" w14:textId="77777777" w:rsidR="00561EAE" w:rsidRDefault="00561EAE" w:rsidP="00561EAE">
      <w:p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p>
    <w:p w14:paraId="29BA8968" w14:textId="0DA19169" w:rsidR="00561EAE" w:rsidRPr="00561EAE" w:rsidRDefault="00561EAE" w:rsidP="00561EAE">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Bebidas no incluidas en las comidas.</w:t>
      </w:r>
    </w:p>
    <w:p w14:paraId="74361E24" w14:textId="71CB3DF6" w:rsidR="00561EAE" w:rsidRPr="00561EAE" w:rsidRDefault="00561EAE" w:rsidP="00561EAE">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Visado no incluido.</w:t>
      </w:r>
    </w:p>
    <w:p w14:paraId="5B2F303B" w14:textId="28EA0DEA" w:rsidR="00561EAE" w:rsidRPr="00561EAE" w:rsidRDefault="00561EAE" w:rsidP="00561EAE">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Propinas para guía, conductor, etc. no incluidas.</w:t>
      </w:r>
    </w:p>
    <w:p w14:paraId="3C5A29AA" w14:textId="63D99030" w:rsidR="00561EAE" w:rsidRPr="00561EAE" w:rsidRDefault="00561EAE" w:rsidP="00561EAE">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Tasas hoteleras no incluidas.</w:t>
      </w:r>
    </w:p>
    <w:p w14:paraId="4218AC6D" w14:textId="77777777" w:rsidR="00561EAE" w:rsidRDefault="00561EAE" w:rsidP="00561EAE">
      <w:pPr>
        <w:pStyle w:val="Prrafodelista"/>
        <w:numPr>
          <w:ilvl w:val="0"/>
          <w:numId w:val="14"/>
        </w:numPr>
        <w:tabs>
          <w:tab w:val="left" w:pos="1820"/>
          <w:tab w:val="left" w:pos="7797"/>
          <w:tab w:val="left" w:pos="10206"/>
        </w:tabs>
        <w:spacing w:after="0" w:line="273" w:lineRule="auto"/>
        <w:ind w:right="534"/>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t>No incluido ningún otro servicio no especificado en el apartado de Incluye o Valores Añadidos.</w:t>
      </w:r>
      <w:r>
        <w:rPr>
          <w:rFonts w:ascii="Arial" w:eastAsia="Calibri" w:hAnsi="Arial" w:cs="Arial"/>
          <w:color w:val="000000" w:themeColor="text1"/>
          <w:sz w:val="24"/>
          <w:szCs w:val="24"/>
          <w:lang w:val="es-ES"/>
        </w:rPr>
        <w:br/>
      </w:r>
    </w:p>
    <w:p w14:paraId="384C4D89" w14:textId="77777777" w:rsidR="00561EAE" w:rsidRPr="00561EAE" w:rsidRDefault="00561EAE" w:rsidP="00561EAE">
      <w:pPr>
        <w:tabs>
          <w:tab w:val="left" w:pos="1820"/>
          <w:tab w:val="left" w:pos="7797"/>
          <w:tab w:val="left" w:pos="10206"/>
        </w:tabs>
        <w:spacing w:after="0" w:line="273" w:lineRule="auto"/>
        <w:ind w:left="360" w:right="534"/>
        <w:rPr>
          <w:rFonts w:ascii="Arial" w:eastAsia="Calibri" w:hAnsi="Arial" w:cs="Arial"/>
          <w:color w:val="000000" w:themeColor="text1"/>
          <w:sz w:val="24"/>
          <w:szCs w:val="24"/>
          <w:lang w:val="es-ES"/>
        </w:rPr>
      </w:pPr>
    </w:p>
    <w:p w14:paraId="64F63527" w14:textId="77777777" w:rsidR="00561EAE" w:rsidRPr="00561EAE" w:rsidRDefault="00561EAE" w:rsidP="00561EAE">
      <w:pPr>
        <w:tabs>
          <w:tab w:val="left" w:pos="1820"/>
          <w:tab w:val="left" w:pos="7797"/>
          <w:tab w:val="left" w:pos="10206"/>
        </w:tabs>
        <w:spacing w:after="0" w:line="273" w:lineRule="auto"/>
        <w:ind w:left="360" w:right="534"/>
        <w:rPr>
          <w:rFonts w:ascii="Arial" w:eastAsia="Calibri" w:hAnsi="Arial" w:cs="Arial"/>
          <w:color w:val="000000" w:themeColor="text1"/>
          <w:sz w:val="24"/>
          <w:szCs w:val="24"/>
          <w:lang w:val="es-ES"/>
        </w:rPr>
      </w:pPr>
    </w:p>
    <w:p w14:paraId="44C53055" w14:textId="7C945B59" w:rsidR="00757168" w:rsidRPr="00561EAE" w:rsidRDefault="00561EAE" w:rsidP="00561EAE">
      <w:pPr>
        <w:tabs>
          <w:tab w:val="left" w:pos="1820"/>
          <w:tab w:val="left" w:pos="7797"/>
          <w:tab w:val="left" w:pos="10206"/>
        </w:tabs>
        <w:spacing w:after="0" w:line="273" w:lineRule="auto"/>
        <w:ind w:left="360" w:right="534"/>
        <w:jc w:val="center"/>
        <w:rPr>
          <w:rFonts w:ascii="Arial" w:eastAsia="Calibri" w:hAnsi="Arial" w:cs="Arial"/>
          <w:color w:val="000000" w:themeColor="text1"/>
          <w:sz w:val="24"/>
          <w:szCs w:val="24"/>
          <w:lang w:val="es-ES"/>
        </w:rPr>
      </w:pPr>
      <w:r w:rsidRPr="00561EAE">
        <w:rPr>
          <w:rFonts w:ascii="Arial" w:eastAsia="Calibri" w:hAnsi="Arial" w:cs="Arial"/>
          <w:color w:val="000000" w:themeColor="text1"/>
          <w:sz w:val="24"/>
          <w:szCs w:val="24"/>
          <w:lang w:val="es-ES"/>
        </w:rPr>
        <w:br/>
      </w:r>
      <w:r w:rsidRPr="00561EAE">
        <w:rPr>
          <w:rFonts w:ascii="Arial" w:eastAsia="Calibri" w:hAnsi="Arial" w:cs="Arial"/>
          <w:b/>
          <w:color w:val="000000" w:themeColor="text1"/>
          <w:sz w:val="32"/>
          <w:szCs w:val="24"/>
          <w:lang w:val="es-ES"/>
        </w:rPr>
        <w:t>Costo desde por persona</w:t>
      </w:r>
      <w:r w:rsidRPr="00561EAE">
        <w:rPr>
          <w:rFonts w:ascii="Arial" w:eastAsia="Calibri" w:hAnsi="Arial" w:cs="Arial"/>
          <w:color w:val="000000" w:themeColor="text1"/>
          <w:sz w:val="32"/>
          <w:szCs w:val="24"/>
          <w:lang w:val="es-ES"/>
        </w:rPr>
        <w:t xml:space="preserve"> </w:t>
      </w:r>
      <w:r w:rsidRPr="00561EAE">
        <w:rPr>
          <w:rFonts w:ascii="Arial" w:eastAsia="Calibri" w:hAnsi="Arial" w:cs="Arial"/>
          <w:color w:val="000000" w:themeColor="text1"/>
          <w:sz w:val="32"/>
          <w:szCs w:val="24"/>
          <w:lang w:val="es-ES"/>
        </w:rPr>
        <w:br/>
      </w:r>
      <w:proofErr w:type="spellStart"/>
      <w:r w:rsidRPr="00561EAE">
        <w:rPr>
          <w:rFonts w:ascii="Arial" w:eastAsia="Calibri" w:hAnsi="Arial" w:cs="Arial"/>
          <w:color w:val="000000" w:themeColor="text1"/>
          <w:sz w:val="32"/>
          <w:szCs w:val="24"/>
          <w:lang w:val="es-ES"/>
        </w:rPr>
        <w:t>Dbl</w:t>
      </w:r>
      <w:proofErr w:type="spellEnd"/>
      <w:r w:rsidRPr="00561EAE">
        <w:rPr>
          <w:rFonts w:ascii="Arial" w:eastAsia="Calibri" w:hAnsi="Arial" w:cs="Arial"/>
          <w:color w:val="000000" w:themeColor="text1"/>
          <w:sz w:val="32"/>
          <w:szCs w:val="24"/>
          <w:lang w:val="es-ES"/>
        </w:rPr>
        <w:t xml:space="preserve"> </w:t>
      </w:r>
      <w:r w:rsidRPr="00561EAE">
        <w:rPr>
          <w:rFonts w:ascii="Arial" w:eastAsia="Calibri" w:hAnsi="Arial" w:cs="Arial"/>
          <w:color w:val="385623" w:themeColor="accent6" w:themeShade="80"/>
          <w:sz w:val="32"/>
          <w:szCs w:val="24"/>
          <w:lang w:val="es-ES"/>
        </w:rPr>
        <w:t xml:space="preserve">$2,829.00 </w:t>
      </w:r>
      <w:proofErr w:type="spellStart"/>
      <w:r w:rsidRPr="00561EAE">
        <w:rPr>
          <w:rFonts w:ascii="Arial" w:eastAsia="Calibri" w:hAnsi="Arial" w:cs="Arial"/>
          <w:color w:val="000000" w:themeColor="text1"/>
          <w:sz w:val="32"/>
          <w:szCs w:val="24"/>
          <w:lang w:val="es-ES"/>
        </w:rPr>
        <w:t>usd</w:t>
      </w:r>
      <w:proofErr w:type="spellEnd"/>
    </w:p>
    <w:sectPr w:rsidR="00757168" w:rsidRPr="00561EAE"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64151" w14:textId="77777777" w:rsidR="00BF20D9" w:rsidRDefault="00BF20D9" w:rsidP="001B3935">
      <w:pPr>
        <w:spacing w:after="0"/>
      </w:pPr>
      <w:r>
        <w:separator/>
      </w:r>
    </w:p>
  </w:endnote>
  <w:endnote w:type="continuationSeparator" w:id="0">
    <w:p w14:paraId="2E0E2B61" w14:textId="77777777" w:rsidR="00BF20D9" w:rsidRDefault="00BF20D9"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7CCFA" w14:textId="77777777" w:rsidR="00BF20D9" w:rsidRDefault="00BF20D9" w:rsidP="001B3935">
      <w:pPr>
        <w:spacing w:after="0"/>
      </w:pPr>
      <w:r>
        <w:separator/>
      </w:r>
    </w:p>
  </w:footnote>
  <w:footnote w:type="continuationSeparator" w:id="0">
    <w:p w14:paraId="1FBD4769" w14:textId="77777777" w:rsidR="00BF20D9" w:rsidRDefault="00BF20D9"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BF20D9">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7E4434"/>
    <w:multiLevelType w:val="hybridMultilevel"/>
    <w:tmpl w:val="AE0C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649FA"/>
    <w:multiLevelType w:val="hybridMultilevel"/>
    <w:tmpl w:val="7A8EF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11"/>
  </w:num>
  <w:num w:numId="8">
    <w:abstractNumId w:val="6"/>
  </w:num>
  <w:num w:numId="9">
    <w:abstractNumId w:val="13"/>
  </w:num>
  <w:num w:numId="10">
    <w:abstractNumId w:val="12"/>
  </w:num>
  <w:num w:numId="11">
    <w:abstractNumId w:val="9"/>
  </w:num>
  <w:num w:numId="12">
    <w:abstractNumId w:val="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B3935"/>
    <w:rsid w:val="001B6486"/>
    <w:rsid w:val="001F3B2F"/>
    <w:rsid w:val="00243109"/>
    <w:rsid w:val="00267E3B"/>
    <w:rsid w:val="002F268C"/>
    <w:rsid w:val="003F4E59"/>
    <w:rsid w:val="0047396D"/>
    <w:rsid w:val="00486B5A"/>
    <w:rsid w:val="004D775F"/>
    <w:rsid w:val="00553DAC"/>
    <w:rsid w:val="00560023"/>
    <w:rsid w:val="00561EAE"/>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B5D6A"/>
    <w:rsid w:val="00A318F9"/>
    <w:rsid w:val="00A468AC"/>
    <w:rsid w:val="00AD1BEF"/>
    <w:rsid w:val="00AE3C37"/>
    <w:rsid w:val="00B02049"/>
    <w:rsid w:val="00B63D3F"/>
    <w:rsid w:val="00B87110"/>
    <w:rsid w:val="00BC1C7F"/>
    <w:rsid w:val="00BF20D9"/>
    <w:rsid w:val="00C577DB"/>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83226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82D8-DB44-4087-A56C-3305117D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2026-04-16T19:24:00Z</dcterms:created>
  <dcterms:modified xsi:type="dcterms:W3CDTF">2026-04-16T19:24:00Z</dcterms:modified>
</cp:coreProperties>
</file>