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BB9" w:rsidRDefault="00F91BB9">
      <w:pPr>
        <w:pStyle w:val="Ttulo"/>
        <w:shd w:val="clear" w:color="auto" w:fill="F9FBFD"/>
        <w:spacing w:before="0" w:after="0" w:line="293" w:lineRule="auto"/>
        <w:jc w:val="center"/>
        <w:rPr>
          <w:rFonts w:ascii="Roboto" w:eastAsia="Roboto" w:hAnsi="Roboto" w:cs="Roboto"/>
          <w:sz w:val="31"/>
          <w:szCs w:val="31"/>
        </w:rPr>
      </w:pPr>
      <w:bookmarkStart w:id="0" w:name="_heading=h.ydvuqvy5bcbp" w:colFirst="0" w:colLast="0"/>
      <w:bookmarkEnd w:id="0"/>
    </w:p>
    <w:p w:rsidR="00F91BB9" w:rsidRDefault="00D93CDF">
      <w:pPr>
        <w:pStyle w:val="Ttulo"/>
        <w:shd w:val="clear" w:color="auto" w:fill="F9FBFD"/>
        <w:spacing w:before="0" w:after="0" w:line="293" w:lineRule="auto"/>
        <w:jc w:val="center"/>
        <w:rPr>
          <w:rFonts w:ascii="Roboto" w:eastAsia="Roboto" w:hAnsi="Roboto" w:cs="Roboto"/>
          <w:color w:val="FFFFFF"/>
          <w:sz w:val="22"/>
          <w:szCs w:val="22"/>
        </w:rPr>
      </w:pPr>
      <w:bookmarkStart w:id="1" w:name="_heading=h.5rzrzm1hc57c" w:colFirst="0" w:colLast="0"/>
      <w:bookmarkEnd w:id="1"/>
      <w:r>
        <w:rPr>
          <w:rFonts w:ascii="Roboto" w:eastAsia="Roboto" w:hAnsi="Roboto" w:cs="Roboto"/>
          <w:sz w:val="31"/>
          <w:szCs w:val="31"/>
        </w:rPr>
        <w:t>Conociendo Egipto</w:t>
      </w:r>
    </w:p>
    <w:p w:rsidR="00F91BB9" w:rsidRDefault="00D93CDF">
      <w:pPr>
        <w:pStyle w:val="Ttulo"/>
        <w:shd w:val="clear" w:color="auto" w:fill="F9FBFD"/>
        <w:spacing w:before="0" w:after="0" w:line="293" w:lineRule="auto"/>
        <w:rPr>
          <w:rFonts w:ascii="Roboto" w:eastAsia="Roboto" w:hAnsi="Roboto" w:cs="Roboto"/>
          <w:color w:val="FFFFFF"/>
          <w:sz w:val="18"/>
          <w:szCs w:val="18"/>
        </w:rPr>
      </w:pPr>
      <w:bookmarkStart w:id="2" w:name="_heading=h.4hfs9o2jbvfn" w:colFirst="0" w:colLast="0"/>
      <w:bookmarkEnd w:id="2"/>
      <w:r>
        <w:rPr>
          <w:rFonts w:ascii="Roboto" w:eastAsia="Roboto" w:hAnsi="Roboto" w:cs="Roboto"/>
          <w:color w:val="FFFFFF"/>
          <w:sz w:val="18"/>
          <w:szCs w:val="18"/>
        </w:rPr>
        <w:t>ocx</w:t>
      </w:r>
    </w:p>
    <w:p w:rsidR="00F91BB9" w:rsidRDefault="00D93CDF">
      <w:pPr>
        <w:spacing w:after="0"/>
        <w:rPr>
          <w:b/>
          <w:sz w:val="24"/>
          <w:szCs w:val="24"/>
        </w:rPr>
      </w:pPr>
      <w:r>
        <w:rPr>
          <w:b/>
          <w:noProof/>
          <w:sz w:val="24"/>
          <w:szCs w:val="24"/>
          <w:lang w:val="es-MX"/>
        </w:rPr>
        <w:drawing>
          <wp:inline distT="114300" distB="114300" distL="114300" distR="114300">
            <wp:extent cx="6480175" cy="3644900"/>
            <wp:effectExtent l="0" t="0" r="0" b="0"/>
            <wp:docPr id="2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480175" cy="3644900"/>
                    </a:xfrm>
                    <a:prstGeom prst="rect">
                      <a:avLst/>
                    </a:prstGeom>
                    <a:ln/>
                  </pic:spPr>
                </pic:pic>
              </a:graphicData>
            </a:graphic>
          </wp:inline>
        </w:drawing>
      </w:r>
    </w:p>
    <w:p w:rsidR="00F91BB9" w:rsidRDefault="00F91BB9">
      <w:pPr>
        <w:spacing w:after="0"/>
        <w:jc w:val="center"/>
        <w:rPr>
          <w:b/>
          <w:sz w:val="24"/>
          <w:szCs w:val="24"/>
        </w:rPr>
      </w:pPr>
    </w:p>
    <w:p w:rsidR="00F91BB9" w:rsidRDefault="00F91BB9">
      <w:pPr>
        <w:spacing w:after="0"/>
        <w:jc w:val="center"/>
        <w:rPr>
          <w:b/>
          <w:sz w:val="24"/>
          <w:szCs w:val="24"/>
        </w:rPr>
      </w:pPr>
    </w:p>
    <w:p w:rsidR="00F91BB9" w:rsidRDefault="0001391F">
      <w:pPr>
        <w:spacing w:after="0"/>
        <w:rPr>
          <w:sz w:val="24"/>
          <w:szCs w:val="24"/>
        </w:rPr>
      </w:pPr>
      <w:r w:rsidRPr="0001391F">
        <w:rPr>
          <w:b/>
          <w:noProof/>
          <w:sz w:val="24"/>
          <w:szCs w:val="24"/>
          <w:lang w:val="es-MX"/>
        </w:rPr>
        <w:drawing>
          <wp:anchor distT="0" distB="0" distL="114300" distR="114300" simplePos="0" relativeHeight="251658240" behindDoc="0" locked="0" layoutInCell="1" allowOverlap="1" wp14:anchorId="60CEE759" wp14:editId="7C8E22CF">
            <wp:simplePos x="0" y="0"/>
            <wp:positionH relativeFrom="column">
              <wp:posOffset>2981960</wp:posOffset>
            </wp:positionH>
            <wp:positionV relativeFrom="paragraph">
              <wp:posOffset>6985</wp:posOffset>
            </wp:positionV>
            <wp:extent cx="3055620" cy="282448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55620" cy="2824480"/>
                    </a:xfrm>
                    <a:prstGeom prst="rect">
                      <a:avLst/>
                    </a:prstGeom>
                  </pic:spPr>
                </pic:pic>
              </a:graphicData>
            </a:graphic>
            <wp14:sizeRelH relativeFrom="margin">
              <wp14:pctWidth>0</wp14:pctWidth>
            </wp14:sizeRelH>
            <wp14:sizeRelV relativeFrom="margin">
              <wp14:pctHeight>0</wp14:pctHeight>
            </wp14:sizeRelV>
          </wp:anchor>
        </w:drawing>
      </w:r>
    </w:p>
    <w:p w:rsidR="00F91BB9" w:rsidRDefault="0001391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b/>
          <w:sz w:val="24"/>
          <w:szCs w:val="24"/>
        </w:rPr>
      </w:pPr>
      <w:r>
        <w:rPr>
          <w:b/>
          <w:sz w:val="24"/>
          <w:szCs w:val="24"/>
        </w:rPr>
        <w:t xml:space="preserve">    </w:t>
      </w:r>
      <w:r w:rsidR="00D93CDF" w:rsidRPr="0001391F">
        <w:rPr>
          <w:b/>
          <w:sz w:val="24"/>
          <w:szCs w:val="24"/>
        </w:rPr>
        <w:t xml:space="preserve">Salidas: </w:t>
      </w:r>
      <w:proofErr w:type="gramStart"/>
      <w:r w:rsidR="00D93CDF" w:rsidRPr="0001391F">
        <w:rPr>
          <w:b/>
          <w:sz w:val="24"/>
          <w:szCs w:val="24"/>
        </w:rPr>
        <w:t>miércoles,jueves</w:t>
      </w:r>
      <w:proofErr w:type="gramEnd"/>
    </w:p>
    <w:p w:rsidR="0001391F" w:rsidRPr="0001391F" w:rsidRDefault="0001391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b/>
          <w:sz w:val="24"/>
          <w:szCs w:val="24"/>
        </w:rPr>
      </w:pPr>
    </w:p>
    <w:p w:rsidR="0001391F" w:rsidRDefault="0001391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sz w:val="24"/>
          <w:szCs w:val="24"/>
        </w:rPr>
      </w:pPr>
    </w:p>
    <w:p w:rsidR="0001391F" w:rsidRDefault="0001391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sz w:val="24"/>
          <w:szCs w:val="24"/>
        </w:rPr>
      </w:pPr>
    </w:p>
    <w:p w:rsidR="0001391F" w:rsidRDefault="0001391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sz w:val="24"/>
          <w:szCs w:val="24"/>
        </w:rPr>
      </w:pPr>
    </w:p>
    <w:p w:rsidR="0001391F" w:rsidRDefault="0001391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sz w:val="24"/>
          <w:szCs w:val="24"/>
        </w:rPr>
      </w:pPr>
    </w:p>
    <w:p w:rsidR="0001391F" w:rsidRDefault="0001391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sz w:val="24"/>
          <w:szCs w:val="24"/>
        </w:rPr>
      </w:pPr>
    </w:p>
    <w:p w:rsidR="0001391F" w:rsidRDefault="0001391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sz w:val="24"/>
          <w:szCs w:val="24"/>
        </w:rPr>
      </w:pPr>
    </w:p>
    <w:p w:rsidR="00F91BB9" w:rsidRDefault="00D93CD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sz w:val="24"/>
          <w:szCs w:val="24"/>
        </w:rPr>
      </w:pPr>
      <w:r w:rsidRPr="0001391F">
        <w:rPr>
          <w:b/>
          <w:sz w:val="24"/>
          <w:szCs w:val="24"/>
        </w:rPr>
        <w:t>DIA 1/ EL CAIRO</w:t>
      </w:r>
      <w:r>
        <w:rPr>
          <w:sz w:val="24"/>
          <w:szCs w:val="24"/>
        </w:rPr>
        <w:br/>
        <w:t>Llegada al aeropuerto de El Cairo. Asistencia de nuestro personal para trasladarles hacia el hotel de categoria elegida.</w:t>
      </w:r>
    </w:p>
    <w:p w:rsidR="00F91BB9" w:rsidRPr="0001391F" w:rsidRDefault="00D93CD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b/>
          <w:sz w:val="24"/>
          <w:szCs w:val="24"/>
        </w:rPr>
      </w:pPr>
      <w:r w:rsidRPr="0001391F">
        <w:rPr>
          <w:b/>
          <w:sz w:val="24"/>
          <w:szCs w:val="24"/>
        </w:rPr>
        <w:t>DIA 2/ EL CAIRO</w:t>
      </w:r>
      <w:r w:rsidR="0001391F">
        <w:rPr>
          <w:b/>
          <w:sz w:val="24"/>
          <w:szCs w:val="24"/>
        </w:rPr>
        <w:br/>
      </w:r>
      <w:r>
        <w:rPr>
          <w:sz w:val="24"/>
          <w:szCs w:val="24"/>
        </w:rPr>
        <w:t>Desayuno. Por la manana visita de las famosas piramides: Keops, Kefren y Micerinos, la unica de las 7 maravillas del mundo que queda, obra hecha hace mas de 4500 anos, la enigmatica Esfinge, que es una sola piedra de 72 metros de largo y 20 metros de altura, y el Templo del Valle.Por la tarde visitaremos el importante Museo de El Cairo donde observaremos los tesoros de Tut Ankh Amoun y otras muchas piezas conservadas del Antiguo Egipto,como el escriba sentado, la estatuilla de Keops o la vida cotidiana del Antiguo Egipto. Vuelta al hotel y alojamiento.</w:t>
      </w:r>
    </w:p>
    <w:p w:rsidR="00F91BB9" w:rsidRDefault="00D93CD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sz w:val="24"/>
          <w:szCs w:val="24"/>
        </w:rPr>
      </w:pPr>
      <w:r w:rsidRPr="0001391F">
        <w:rPr>
          <w:b/>
          <w:sz w:val="24"/>
          <w:szCs w:val="24"/>
        </w:rPr>
        <w:t xml:space="preserve">DIA 3/ EL CAIRO </w:t>
      </w:r>
      <w:r w:rsidR="0001391F" w:rsidRPr="0001391F">
        <w:rPr>
          <w:b/>
          <w:sz w:val="24"/>
          <w:szCs w:val="24"/>
        </w:rPr>
        <w:t>–</w:t>
      </w:r>
      <w:r w:rsidRPr="0001391F">
        <w:rPr>
          <w:b/>
          <w:sz w:val="24"/>
          <w:szCs w:val="24"/>
        </w:rPr>
        <w:t xml:space="preserve"> ASWAN</w:t>
      </w:r>
      <w:r w:rsidR="0001391F">
        <w:rPr>
          <w:sz w:val="24"/>
          <w:szCs w:val="24"/>
        </w:rPr>
        <w:br/>
      </w:r>
      <w:r>
        <w:rPr>
          <w:sz w:val="24"/>
          <w:szCs w:val="24"/>
        </w:rPr>
        <w:t>Desayuno. A la hora prevista recogida de nuestro personal para trasladarles hacia el aeropuerto para tomar el vuelo con destino a Aswan.</w:t>
      </w:r>
      <w:r w:rsidR="0001391F">
        <w:rPr>
          <w:sz w:val="24"/>
          <w:szCs w:val="24"/>
        </w:rPr>
        <w:br/>
      </w:r>
      <w:r>
        <w:rPr>
          <w:sz w:val="24"/>
          <w:szCs w:val="24"/>
        </w:rPr>
        <w:t>Una vez llegados a Aswan, asistencia de nuestro personal para llevarles al crucero de categoria elegida. Distribucion de camarotes y almuerzo. Posibilidad de realizar la visita opcional  al Templo de Abu Simbel, conjunto de templos que fueron trasladados de su lugar original tras construir la alta presa. Por la tarde un paseo en Feluca .Cena y noche a bordo.</w:t>
      </w:r>
    </w:p>
    <w:p w:rsidR="00F91BB9" w:rsidRPr="0001391F" w:rsidRDefault="00D93CD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b/>
          <w:sz w:val="24"/>
          <w:szCs w:val="24"/>
        </w:rPr>
      </w:pPr>
      <w:r w:rsidRPr="0001391F">
        <w:rPr>
          <w:b/>
          <w:sz w:val="24"/>
          <w:szCs w:val="24"/>
        </w:rPr>
        <w:t>DIA 4/ ASWAN – KOM OMBO – EDFU</w:t>
      </w:r>
      <w:r w:rsidR="0001391F">
        <w:rPr>
          <w:b/>
          <w:sz w:val="24"/>
          <w:szCs w:val="24"/>
        </w:rPr>
        <w:br/>
      </w:r>
      <w:r>
        <w:rPr>
          <w:sz w:val="24"/>
          <w:szCs w:val="24"/>
        </w:rPr>
        <w:t>Desayuno. Navegacion hacia Kom Ombo. Por la tarde visita del templo de Sobek, el dios cocodrilo, que tiene los instrumentos quirurgicos. Almuerzo a bordo. Navegacion hacia Edfu. el dios halcon,Cena y noche a bordo.</w:t>
      </w:r>
    </w:p>
    <w:p w:rsidR="0001391F" w:rsidRDefault="0001391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b/>
          <w:sz w:val="24"/>
          <w:szCs w:val="24"/>
        </w:rPr>
      </w:pPr>
    </w:p>
    <w:p w:rsidR="0001391F" w:rsidRDefault="0001391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b/>
          <w:sz w:val="24"/>
          <w:szCs w:val="24"/>
        </w:rPr>
      </w:pPr>
    </w:p>
    <w:p w:rsidR="00F91BB9" w:rsidRPr="0001391F" w:rsidRDefault="00D93CD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b/>
          <w:sz w:val="24"/>
          <w:szCs w:val="24"/>
        </w:rPr>
      </w:pPr>
      <w:r w:rsidRPr="0001391F">
        <w:rPr>
          <w:b/>
          <w:sz w:val="24"/>
          <w:szCs w:val="24"/>
        </w:rPr>
        <w:t>DIA 5/ Edfu – LUXOR</w:t>
      </w:r>
      <w:r w:rsidR="0001391F">
        <w:rPr>
          <w:b/>
          <w:sz w:val="24"/>
          <w:szCs w:val="24"/>
        </w:rPr>
        <w:br/>
      </w:r>
      <w:r>
        <w:rPr>
          <w:sz w:val="24"/>
          <w:szCs w:val="24"/>
        </w:rPr>
        <w:t>Desayuno. Por la manana visita del templo de Edfu ,el mejor conservado  dedicado al dios Huros hijo de Osiris y Isis, Navegacion hacia Luxor pasando por la esclusa de Esna.Almuerzo, Por la tarde realizaran la visita de la Orilla Este de Luxor que esta constituida por los Templos de Karnak, que son un conjunto de fortificado de 22 templos construidos en diferentes etapas de la epoca faraonica y el Templo de Luxor, que es una obra construida por dos faraones: Amenophis III y Ramses II. cena noche abordo</w:t>
      </w:r>
      <w:r w:rsidR="0001391F">
        <w:rPr>
          <w:b/>
          <w:sz w:val="24"/>
          <w:szCs w:val="24"/>
        </w:rPr>
        <w:t>.</w:t>
      </w:r>
      <w:r w:rsidR="0001391F">
        <w:rPr>
          <w:b/>
          <w:sz w:val="24"/>
          <w:szCs w:val="24"/>
        </w:rPr>
        <w:br/>
      </w:r>
      <w:r w:rsidR="0001391F">
        <w:rPr>
          <w:b/>
          <w:sz w:val="24"/>
          <w:szCs w:val="24"/>
        </w:rPr>
        <w:br/>
      </w:r>
      <w:r w:rsidRPr="0001391F">
        <w:rPr>
          <w:b/>
          <w:sz w:val="24"/>
          <w:szCs w:val="24"/>
        </w:rPr>
        <w:t>DIA 6/ LUXOR – EL CAIRO</w:t>
      </w:r>
      <w:r w:rsidR="0001391F">
        <w:rPr>
          <w:b/>
          <w:sz w:val="24"/>
          <w:szCs w:val="24"/>
        </w:rPr>
        <w:br/>
      </w:r>
      <w:r>
        <w:rPr>
          <w:sz w:val="24"/>
          <w:szCs w:val="24"/>
        </w:rPr>
        <w:t>Desayuno, Por la manana visita de la Orilla Occidental de Luxor, que comprende los Colosos de Memnon, las unicas dos estatuas que quedan del templo funerario de Amenophis III; el Valle de los Reyes, que incluye la tumba que fue encontrada intacta, la tumba de Tut AnkhAmoun(la entrada de la tumba NO esta incluida) y el Templo de Hatchepsut, famoso por su estilo de obra.  A la hora prevista desembarque y traslado hacia el aeropuerto para tomar el vuelo con destino a El Cairo. Llegada a el aeropuerto de El Cairo. Asistencia de nuestro personal para trasladarles hacia el hotel de categoria elegida.</w:t>
      </w:r>
    </w:p>
    <w:p w:rsidR="00F91BB9" w:rsidRDefault="00D93CD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sz w:val="24"/>
          <w:szCs w:val="24"/>
        </w:rPr>
      </w:pPr>
      <w:r w:rsidRPr="0001391F">
        <w:rPr>
          <w:b/>
          <w:sz w:val="24"/>
          <w:szCs w:val="24"/>
        </w:rPr>
        <w:t>DIA 7/ EL CAIRO – DESTINO FINAL</w:t>
      </w:r>
      <w:r w:rsidR="0001391F">
        <w:rPr>
          <w:sz w:val="24"/>
          <w:szCs w:val="24"/>
        </w:rPr>
        <w:br/>
      </w:r>
      <w:r>
        <w:rPr>
          <w:sz w:val="24"/>
          <w:szCs w:val="24"/>
        </w:rPr>
        <w:t>Desayuno , A la hora prevista recogida de nuestro personal para trasladarles hacia el aeropuerto para tomar el vuelo de regreso.</w:t>
      </w:r>
    </w:p>
    <w:p w:rsidR="0001391F" w:rsidRDefault="00D93CDF" w:rsidP="0001391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sz w:val="24"/>
          <w:szCs w:val="24"/>
        </w:rPr>
      </w:pPr>
      <w:r>
        <w:rPr>
          <w:sz w:val="24"/>
          <w:szCs w:val="24"/>
        </w:rPr>
        <w:t xml:space="preserve"> </w:t>
      </w:r>
    </w:p>
    <w:p w:rsidR="0001391F" w:rsidRDefault="0001391F" w:rsidP="0001391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sz w:val="24"/>
          <w:szCs w:val="24"/>
        </w:rPr>
      </w:pPr>
    </w:p>
    <w:p w:rsidR="0001391F" w:rsidRDefault="0001391F" w:rsidP="0001391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sz w:val="24"/>
          <w:szCs w:val="24"/>
        </w:rPr>
      </w:pPr>
    </w:p>
    <w:p w:rsidR="0001391F" w:rsidRDefault="0001391F" w:rsidP="0001391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sz w:val="24"/>
          <w:szCs w:val="24"/>
        </w:rPr>
      </w:pPr>
    </w:p>
    <w:p w:rsidR="00F91BB9" w:rsidRPr="0001391F" w:rsidRDefault="00D93CDF" w:rsidP="0001391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73" w:lineRule="auto"/>
        <w:rPr>
          <w:b/>
          <w:sz w:val="24"/>
          <w:szCs w:val="24"/>
        </w:rPr>
      </w:pPr>
      <w:r w:rsidRPr="0001391F">
        <w:rPr>
          <w:b/>
          <w:sz w:val="24"/>
          <w:szCs w:val="24"/>
        </w:rPr>
        <w:t>Incluye:</w:t>
      </w:r>
    </w:p>
    <w:p w:rsidR="00F91BB9" w:rsidRPr="0001391F" w:rsidRDefault="00D93CDF" w:rsidP="0001391F">
      <w:pPr>
        <w:pStyle w:val="Prrafodelista"/>
        <w:numPr>
          <w:ilvl w:val="0"/>
          <w:numId w:val="1"/>
        </w:numPr>
        <w:shd w:val="clear" w:color="auto" w:fill="FFFFFF"/>
        <w:spacing w:before="240" w:after="240"/>
        <w:rPr>
          <w:sz w:val="24"/>
          <w:szCs w:val="24"/>
        </w:rPr>
      </w:pPr>
      <w:r w:rsidRPr="0001391F">
        <w:rPr>
          <w:sz w:val="24"/>
          <w:szCs w:val="24"/>
        </w:rPr>
        <w:t>Encuentro y asistencia (llegada y salida)</w:t>
      </w:r>
    </w:p>
    <w:p w:rsidR="00F91BB9" w:rsidRPr="0001391F" w:rsidRDefault="00D93CDF" w:rsidP="0001391F">
      <w:pPr>
        <w:pStyle w:val="Prrafodelista"/>
        <w:numPr>
          <w:ilvl w:val="0"/>
          <w:numId w:val="1"/>
        </w:numPr>
        <w:shd w:val="clear" w:color="auto" w:fill="FFFFFF"/>
        <w:spacing w:before="240" w:after="240"/>
        <w:rPr>
          <w:sz w:val="24"/>
          <w:szCs w:val="24"/>
        </w:rPr>
      </w:pPr>
      <w:r w:rsidRPr="0001391F">
        <w:rPr>
          <w:sz w:val="24"/>
          <w:szCs w:val="24"/>
        </w:rPr>
        <w:t>Alojamiento con desayuno diario en el Cairo.</w:t>
      </w:r>
    </w:p>
    <w:p w:rsidR="00F91BB9" w:rsidRPr="0001391F" w:rsidRDefault="00D93CDF" w:rsidP="0001391F">
      <w:pPr>
        <w:pStyle w:val="Prrafodelista"/>
        <w:numPr>
          <w:ilvl w:val="0"/>
          <w:numId w:val="1"/>
        </w:numPr>
        <w:shd w:val="clear" w:color="auto" w:fill="FFFFFF"/>
        <w:spacing w:before="240" w:after="240"/>
        <w:rPr>
          <w:sz w:val="24"/>
          <w:szCs w:val="24"/>
        </w:rPr>
      </w:pPr>
      <w:r w:rsidRPr="0001391F">
        <w:rPr>
          <w:sz w:val="24"/>
          <w:szCs w:val="24"/>
        </w:rPr>
        <w:t>Alojamiento en pensión completa en el crucero del Nilo.</w:t>
      </w:r>
    </w:p>
    <w:p w:rsidR="00F91BB9" w:rsidRPr="0001391F" w:rsidRDefault="00D93CDF" w:rsidP="0001391F">
      <w:pPr>
        <w:pStyle w:val="Prrafodelista"/>
        <w:numPr>
          <w:ilvl w:val="0"/>
          <w:numId w:val="1"/>
        </w:numPr>
        <w:shd w:val="clear" w:color="auto" w:fill="FFFFFF"/>
        <w:spacing w:before="240" w:after="240"/>
        <w:rPr>
          <w:sz w:val="24"/>
          <w:szCs w:val="24"/>
        </w:rPr>
      </w:pPr>
      <w:r w:rsidRPr="0001391F">
        <w:rPr>
          <w:sz w:val="24"/>
          <w:szCs w:val="24"/>
        </w:rPr>
        <w:t>Traslados en vehículo moderno turístico.</w:t>
      </w:r>
    </w:p>
    <w:p w:rsidR="00F91BB9" w:rsidRPr="0001391F" w:rsidRDefault="00D93CDF" w:rsidP="0001391F">
      <w:pPr>
        <w:pStyle w:val="Prrafodelista"/>
        <w:numPr>
          <w:ilvl w:val="0"/>
          <w:numId w:val="1"/>
        </w:numPr>
        <w:shd w:val="clear" w:color="auto" w:fill="FFFFFF"/>
        <w:spacing w:before="240" w:after="240"/>
        <w:rPr>
          <w:sz w:val="24"/>
          <w:szCs w:val="24"/>
        </w:rPr>
      </w:pPr>
      <w:r w:rsidRPr="0001391F">
        <w:rPr>
          <w:sz w:val="24"/>
          <w:szCs w:val="24"/>
        </w:rPr>
        <w:t>Visitas y entradas a los sitios mencionados en el programa.</w:t>
      </w:r>
    </w:p>
    <w:p w:rsidR="00F91BB9" w:rsidRPr="0001391F" w:rsidRDefault="00D93CDF" w:rsidP="0001391F">
      <w:pPr>
        <w:pStyle w:val="Prrafodelista"/>
        <w:numPr>
          <w:ilvl w:val="0"/>
          <w:numId w:val="1"/>
        </w:numPr>
        <w:shd w:val="clear" w:color="auto" w:fill="FFFFFF"/>
        <w:spacing w:before="240" w:after="240"/>
        <w:rPr>
          <w:sz w:val="24"/>
          <w:szCs w:val="24"/>
        </w:rPr>
      </w:pPr>
      <w:r w:rsidRPr="0001391F">
        <w:rPr>
          <w:sz w:val="24"/>
          <w:szCs w:val="24"/>
        </w:rPr>
        <w:t xml:space="preserve">Guía de habla hispana durante las visitas.  </w:t>
      </w:r>
    </w:p>
    <w:p w:rsidR="00F91BB9" w:rsidRPr="0001391F" w:rsidRDefault="00D93CDF" w:rsidP="0001391F">
      <w:pPr>
        <w:pStyle w:val="Prrafodelista"/>
        <w:numPr>
          <w:ilvl w:val="0"/>
          <w:numId w:val="1"/>
        </w:numPr>
        <w:shd w:val="clear" w:color="auto" w:fill="FFFFFF"/>
        <w:spacing w:after="160"/>
        <w:rPr>
          <w:sz w:val="24"/>
          <w:szCs w:val="24"/>
        </w:rPr>
      </w:pPr>
      <w:r w:rsidRPr="0001391F">
        <w:rPr>
          <w:sz w:val="24"/>
          <w:szCs w:val="24"/>
        </w:rPr>
        <w:t>Vuelos domésticos.</w:t>
      </w:r>
    </w:p>
    <w:p w:rsidR="00F91BB9" w:rsidRDefault="00F91BB9">
      <w:pPr>
        <w:shd w:val="clear" w:color="auto" w:fill="FFFFFF"/>
        <w:spacing w:after="160"/>
        <w:ind w:left="720"/>
        <w:rPr>
          <w:sz w:val="24"/>
          <w:szCs w:val="24"/>
        </w:rPr>
      </w:pPr>
    </w:p>
    <w:p w:rsidR="00F91BB9" w:rsidRPr="0001391F" w:rsidRDefault="00D93CDF" w:rsidP="0001391F">
      <w:pPr>
        <w:spacing w:after="0"/>
        <w:rPr>
          <w:b/>
          <w:sz w:val="24"/>
          <w:szCs w:val="24"/>
        </w:rPr>
      </w:pPr>
      <w:r w:rsidRPr="0001391F">
        <w:rPr>
          <w:b/>
          <w:sz w:val="24"/>
          <w:szCs w:val="24"/>
        </w:rPr>
        <w:t xml:space="preserve">No incluye </w:t>
      </w:r>
    </w:p>
    <w:p w:rsidR="00F91BB9" w:rsidRPr="0001391F" w:rsidRDefault="00D93CDF" w:rsidP="0001391F">
      <w:pPr>
        <w:pStyle w:val="Prrafodelista"/>
        <w:numPr>
          <w:ilvl w:val="0"/>
          <w:numId w:val="2"/>
        </w:numPr>
        <w:pBdr>
          <w:top w:val="none" w:sz="0" w:space="0" w:color="000000"/>
          <w:bottom w:val="none" w:sz="0" w:space="0" w:color="000000"/>
          <w:right w:val="none" w:sz="0" w:space="0" w:color="000000"/>
          <w:between w:val="none" w:sz="0" w:space="0" w:color="000000"/>
        </w:pBdr>
        <w:shd w:val="clear" w:color="auto" w:fill="FFFFFF"/>
        <w:spacing w:before="240" w:after="240"/>
        <w:rPr>
          <w:sz w:val="24"/>
          <w:szCs w:val="24"/>
        </w:rPr>
      </w:pPr>
      <w:r w:rsidRPr="0001391F">
        <w:rPr>
          <w:sz w:val="24"/>
          <w:szCs w:val="24"/>
        </w:rPr>
        <w:t>Visado de entrada</w:t>
      </w:r>
    </w:p>
    <w:p w:rsidR="00F91BB9" w:rsidRPr="0001391F" w:rsidRDefault="00D93CDF" w:rsidP="0001391F">
      <w:pPr>
        <w:pStyle w:val="Prrafodelista"/>
        <w:numPr>
          <w:ilvl w:val="0"/>
          <w:numId w:val="2"/>
        </w:numPr>
        <w:pBdr>
          <w:top w:val="none" w:sz="0" w:space="0" w:color="000000"/>
          <w:bottom w:val="none" w:sz="0" w:space="0" w:color="000000"/>
          <w:right w:val="none" w:sz="0" w:space="0" w:color="000000"/>
          <w:between w:val="none" w:sz="0" w:space="0" w:color="000000"/>
        </w:pBdr>
        <w:shd w:val="clear" w:color="auto" w:fill="FFFFFF"/>
        <w:spacing w:before="240" w:after="240"/>
        <w:rPr>
          <w:sz w:val="24"/>
          <w:szCs w:val="24"/>
        </w:rPr>
      </w:pPr>
      <w:r w:rsidRPr="0001391F">
        <w:rPr>
          <w:sz w:val="24"/>
          <w:szCs w:val="24"/>
        </w:rPr>
        <w:t>Comidas y bebidas no mencionadas</w:t>
      </w:r>
    </w:p>
    <w:p w:rsidR="00F91BB9" w:rsidRPr="0001391F" w:rsidRDefault="00D93CDF" w:rsidP="0001391F">
      <w:pPr>
        <w:pStyle w:val="Prrafodelista"/>
        <w:numPr>
          <w:ilvl w:val="0"/>
          <w:numId w:val="2"/>
        </w:numPr>
        <w:pBdr>
          <w:top w:val="none" w:sz="0" w:space="0" w:color="000000"/>
          <w:bottom w:val="none" w:sz="0" w:space="0" w:color="000000"/>
          <w:right w:val="none" w:sz="0" w:space="0" w:color="000000"/>
          <w:between w:val="none" w:sz="0" w:space="0" w:color="000000"/>
        </w:pBdr>
        <w:shd w:val="clear" w:color="auto" w:fill="FFFFFF"/>
        <w:spacing w:before="240" w:after="240"/>
        <w:rPr>
          <w:sz w:val="24"/>
          <w:szCs w:val="24"/>
        </w:rPr>
      </w:pPr>
      <w:r w:rsidRPr="0001391F">
        <w:rPr>
          <w:sz w:val="24"/>
          <w:szCs w:val="24"/>
        </w:rPr>
        <w:t>Propinas</w:t>
      </w:r>
    </w:p>
    <w:p w:rsidR="00F91BB9" w:rsidRPr="0001391F" w:rsidRDefault="00D93CDF" w:rsidP="0001391F">
      <w:pPr>
        <w:pStyle w:val="Prrafodelista"/>
        <w:numPr>
          <w:ilvl w:val="0"/>
          <w:numId w:val="2"/>
        </w:numPr>
        <w:pBdr>
          <w:top w:val="none" w:sz="0" w:space="0" w:color="000000"/>
          <w:bottom w:val="none" w:sz="0" w:space="0" w:color="000000"/>
          <w:right w:val="none" w:sz="0" w:space="0" w:color="000000"/>
          <w:between w:val="none" w:sz="0" w:space="0" w:color="000000"/>
        </w:pBdr>
        <w:shd w:val="clear" w:color="auto" w:fill="FFFFFF"/>
        <w:spacing w:before="240" w:after="240"/>
        <w:rPr>
          <w:sz w:val="24"/>
          <w:szCs w:val="24"/>
        </w:rPr>
      </w:pPr>
      <w:r w:rsidRPr="0001391F">
        <w:rPr>
          <w:sz w:val="24"/>
          <w:szCs w:val="24"/>
        </w:rPr>
        <w:t>Extras y cualquier gasto personal</w:t>
      </w:r>
    </w:p>
    <w:p w:rsidR="00F91BB9" w:rsidRPr="0001391F" w:rsidRDefault="00D93CDF" w:rsidP="0001391F">
      <w:pPr>
        <w:pStyle w:val="Prrafodelista"/>
        <w:numPr>
          <w:ilvl w:val="0"/>
          <w:numId w:val="2"/>
        </w:numPr>
        <w:pBdr>
          <w:top w:val="none" w:sz="0" w:space="0" w:color="000000"/>
          <w:bottom w:val="none" w:sz="0" w:space="0" w:color="000000"/>
          <w:right w:val="none" w:sz="0" w:space="0" w:color="000000"/>
          <w:between w:val="none" w:sz="0" w:space="0" w:color="000000"/>
        </w:pBdr>
        <w:shd w:val="clear" w:color="auto" w:fill="FFFFFF"/>
        <w:spacing w:before="240" w:after="240"/>
        <w:rPr>
          <w:sz w:val="24"/>
          <w:szCs w:val="24"/>
        </w:rPr>
      </w:pPr>
      <w:r w:rsidRPr="0001391F">
        <w:rPr>
          <w:sz w:val="24"/>
          <w:szCs w:val="24"/>
        </w:rPr>
        <w:t>Seguros personales (robo, enfermedad, pérdidas, etc)</w:t>
      </w:r>
    </w:p>
    <w:p w:rsidR="00F91BB9" w:rsidRPr="0001391F" w:rsidRDefault="00D93CDF" w:rsidP="0001391F">
      <w:pPr>
        <w:pStyle w:val="Prrafodelista"/>
        <w:numPr>
          <w:ilvl w:val="0"/>
          <w:numId w:val="2"/>
        </w:numPr>
        <w:pBdr>
          <w:top w:val="none" w:sz="0" w:space="0" w:color="000000"/>
          <w:bottom w:val="none" w:sz="0" w:space="0" w:color="000000"/>
          <w:right w:val="none" w:sz="0" w:space="0" w:color="000000"/>
          <w:between w:val="none" w:sz="0" w:space="0" w:color="000000"/>
        </w:pBdr>
        <w:shd w:val="clear" w:color="auto" w:fill="FFFFFF"/>
        <w:spacing w:after="160"/>
        <w:rPr>
          <w:sz w:val="24"/>
          <w:szCs w:val="24"/>
        </w:rPr>
      </w:pPr>
      <w:r w:rsidRPr="0001391F">
        <w:rPr>
          <w:sz w:val="24"/>
          <w:szCs w:val="24"/>
        </w:rPr>
        <w:t>Cualquier servicio adicional no mencionado.</w:t>
      </w:r>
    </w:p>
    <w:p w:rsidR="0001391F" w:rsidRDefault="00D93CDF" w:rsidP="0001391F">
      <w:pPr>
        <w:pStyle w:val="Prrafodelista"/>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r w:rsidRPr="0001391F">
        <w:rPr>
          <w:sz w:val="24"/>
          <w:szCs w:val="24"/>
        </w:rPr>
        <w:t>Hotel previsto o similar</w:t>
      </w:r>
    </w:p>
    <w:p w:rsidR="00F91BB9" w:rsidRPr="0001391F" w:rsidRDefault="0001391F" w:rsidP="0001391F">
      <w:pPr>
        <w:pStyle w:val="Prrafodelista"/>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r>
        <w:rPr>
          <w:sz w:val="24"/>
          <w:szCs w:val="24"/>
        </w:rPr>
        <w:t xml:space="preserve"> </w:t>
      </w:r>
      <w:r w:rsidR="00D93CDF" w:rsidRPr="0001391F">
        <w:rPr>
          <w:sz w:val="24"/>
          <w:szCs w:val="24"/>
        </w:rPr>
        <w:t xml:space="preserve">Hotel: Azal  Crucero: Club Adventure , O Similar </w:t>
      </w:r>
    </w:p>
    <w:p w:rsidR="00F91BB9" w:rsidRDefault="00F91BB9">
      <w:p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p>
    <w:p w:rsidR="00F91BB9" w:rsidRDefault="00F91BB9">
      <w:p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p>
    <w:p w:rsidR="00F91BB9" w:rsidRDefault="00D93CDF">
      <w:p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r>
        <w:rPr>
          <w:b/>
          <w:sz w:val="24"/>
          <w:szCs w:val="24"/>
        </w:rPr>
        <w:t>COSTO</w:t>
      </w:r>
      <w:r>
        <w:rPr>
          <w:sz w:val="24"/>
          <w:szCs w:val="24"/>
        </w:rPr>
        <w:br/>
        <w:t xml:space="preserve">Costo desde por persona </w:t>
      </w:r>
      <w:r>
        <w:rPr>
          <w:sz w:val="24"/>
          <w:szCs w:val="24"/>
        </w:rPr>
        <w:br/>
        <w:t>Dbl $</w:t>
      </w:r>
      <w:r w:rsidR="00C15246">
        <w:rPr>
          <w:sz w:val="24"/>
          <w:szCs w:val="24"/>
        </w:rPr>
        <w:t>1,2</w:t>
      </w:r>
      <w:r w:rsidR="001E6021">
        <w:rPr>
          <w:sz w:val="24"/>
          <w:szCs w:val="24"/>
        </w:rPr>
        <w:t>29</w:t>
      </w:r>
      <w:bookmarkStart w:id="3" w:name="_GoBack"/>
      <w:bookmarkEnd w:id="3"/>
      <w:r>
        <w:rPr>
          <w:sz w:val="24"/>
          <w:szCs w:val="24"/>
        </w:rPr>
        <w:t xml:space="preserve"> usd </w:t>
      </w:r>
    </w:p>
    <w:p w:rsidR="00F91BB9" w:rsidRDefault="00D93CDF">
      <w:pPr>
        <w:spacing w:after="0"/>
        <w:rPr>
          <w:b/>
          <w:sz w:val="24"/>
          <w:szCs w:val="24"/>
        </w:rPr>
      </w:pPr>
      <w:r>
        <w:rPr>
          <w:sz w:val="24"/>
          <w:szCs w:val="24"/>
        </w:rPr>
        <w:br/>
      </w:r>
    </w:p>
    <w:p w:rsidR="00F91BB9" w:rsidRDefault="00D93CDF">
      <w:pPr>
        <w:spacing w:after="0"/>
        <w:rPr>
          <w:b/>
          <w:sz w:val="24"/>
          <w:szCs w:val="24"/>
        </w:rPr>
      </w:pPr>
      <w:r>
        <w:rPr>
          <w:b/>
          <w:sz w:val="24"/>
          <w:szCs w:val="24"/>
        </w:rPr>
        <w:t xml:space="preserve"> </w:t>
      </w:r>
    </w:p>
    <w:sectPr w:rsidR="00F91BB9">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2C7" w:rsidRDefault="00C062C7">
      <w:pPr>
        <w:spacing w:after="0"/>
      </w:pPr>
      <w:r>
        <w:separator/>
      </w:r>
    </w:p>
  </w:endnote>
  <w:endnote w:type="continuationSeparator" w:id="0">
    <w:p w:rsidR="00C062C7" w:rsidRDefault="00C062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BB9" w:rsidRDefault="00F91BB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BB9" w:rsidRDefault="00F91BB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2C7" w:rsidRDefault="00C062C7">
      <w:pPr>
        <w:spacing w:after="0"/>
      </w:pPr>
      <w:r>
        <w:separator/>
      </w:r>
    </w:p>
  </w:footnote>
  <w:footnote w:type="continuationSeparator" w:id="0">
    <w:p w:rsidR="00C062C7" w:rsidRDefault="00C062C7">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BB9" w:rsidRDefault="00F91BB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BB9" w:rsidRDefault="00D93CDF">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-1365857</wp:posOffset>
          </wp:positionH>
          <wp:positionV relativeFrom="paragraph">
            <wp:posOffset>-449546</wp:posOffset>
          </wp:positionV>
          <wp:extent cx="4171950" cy="1322705"/>
          <wp:effectExtent l="0" t="0" r="0" b="0"/>
          <wp:wrapNone/>
          <wp:docPr id="2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-449546</wp:posOffset>
          </wp:positionV>
          <wp:extent cx="6000750" cy="1000125"/>
          <wp:effectExtent l="0" t="0" r="0" b="0"/>
          <wp:wrapNone/>
          <wp:docPr id="2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29</wp:posOffset>
          </wp:positionH>
          <wp:positionV relativeFrom="paragraph">
            <wp:posOffset>-80616</wp:posOffset>
          </wp:positionV>
          <wp:extent cx="1350645" cy="709930"/>
          <wp:effectExtent l="0" t="0" r="0" b="0"/>
          <wp:wrapSquare wrapText="bothSides" distT="0" distB="0" distL="114300" distR="114300"/>
          <wp:docPr id="222" name="image2.png" descr="logo imacop editable-01"/>
          <wp:cNvGraphicFramePr/>
          <a:graphic xmlns:a="http://schemas.openxmlformats.org/drawingml/2006/main">
            <a:graphicData uri="http://schemas.openxmlformats.org/drawingml/2006/picture">
              <pic:pic xmlns:pic="http://schemas.openxmlformats.org/drawingml/2006/picture">
                <pic:nvPicPr>
                  <pic:cNvPr id="0" name="image2.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BB9" w:rsidRDefault="00F91BB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874C25"/>
    <w:multiLevelType w:val="hybridMultilevel"/>
    <w:tmpl w:val="FA7E7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FCD575C"/>
    <w:multiLevelType w:val="hybridMultilevel"/>
    <w:tmpl w:val="44FCF63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B9"/>
    <w:rsid w:val="0001391F"/>
    <w:rsid w:val="000D0340"/>
    <w:rsid w:val="00191276"/>
    <w:rsid w:val="001E6021"/>
    <w:rsid w:val="00C062C7"/>
    <w:rsid w:val="00C15246"/>
    <w:rsid w:val="00D93CDF"/>
    <w:rsid w:val="00F91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A17D4"/>
  <w15:docId w15:val="{28DC2556-FB21-4BB0-82FC-B7E2B6FD6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table" w:customStyle="1" w:styleId="TableNormal8">
    <w:name w:val="TableNormal"/>
    <w:tblPr>
      <w:tblCellMar>
        <w:top w:w="0" w:type="dxa"/>
        <w:left w:w="0" w:type="dxa"/>
        <w:bottom w:w="0" w:type="dxa"/>
        <w:right w:w="0" w:type="dxa"/>
      </w:tblCellMar>
    </w:tblPr>
  </w:style>
  <w:style w:type="table" w:customStyle="1" w:styleId="TableNormal9">
    <w:name w:val="TableNormal"/>
    <w:tblPr>
      <w:tblCellMar>
        <w:top w:w="0" w:type="dxa"/>
        <w:left w:w="0" w:type="dxa"/>
        <w:bottom w:w="0" w:type="dxa"/>
        <w:right w:w="0" w:type="dxa"/>
      </w:tblCellMar>
    </w:tblPr>
  </w:style>
  <w:style w:type="table" w:customStyle="1" w:styleId="TableNormala">
    <w:name w:val="Table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table" w:customStyle="1" w:styleId="a">
    <w:basedOn w:val="TableNormalf7"/>
    <w:tblPr>
      <w:tblStyleRowBandSize w:val="1"/>
      <w:tblStyleColBandSize w:val="1"/>
      <w:tblCellMar>
        <w:top w:w="100" w:type="dxa"/>
        <w:left w:w="100" w:type="dxa"/>
        <w:bottom w:w="100" w:type="dxa"/>
        <w:right w:w="100" w:type="dxa"/>
      </w:tblCellMar>
    </w:tblPr>
  </w:style>
  <w:style w:type="table" w:customStyle="1" w:styleId="a0">
    <w:basedOn w:val="TableNormalf7"/>
    <w:tblPr>
      <w:tblStyleRowBandSize w:val="1"/>
      <w:tblStyleColBandSize w:val="1"/>
      <w:tblCellMar>
        <w:top w:w="100" w:type="dxa"/>
        <w:left w:w="100" w:type="dxa"/>
        <w:bottom w:w="100" w:type="dxa"/>
        <w:right w:w="100" w:type="dxa"/>
      </w:tblCellMar>
    </w:tblPr>
  </w:style>
  <w:style w:type="table" w:customStyle="1" w:styleId="a1">
    <w:basedOn w:val="TableNormalf7"/>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f7"/>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f7"/>
    <w:tblPr>
      <w:tblStyleRowBandSize w:val="1"/>
      <w:tblStyleColBandSize w:val="1"/>
      <w:tblCellMar>
        <w:top w:w="100" w:type="dxa"/>
        <w:left w:w="100" w:type="dxa"/>
        <w:bottom w:w="100" w:type="dxa"/>
        <w:right w:w="100" w:type="dxa"/>
      </w:tblCellMar>
    </w:tblPr>
  </w:style>
  <w:style w:type="table" w:customStyle="1" w:styleId="a4">
    <w:basedOn w:val="TableNormalf7"/>
    <w:tblPr>
      <w:tblStyleRowBandSize w:val="1"/>
      <w:tblStyleColBandSize w:val="1"/>
      <w:tblCellMar>
        <w:top w:w="100" w:type="dxa"/>
        <w:left w:w="100" w:type="dxa"/>
        <w:bottom w:w="100" w:type="dxa"/>
        <w:right w:w="100" w:type="dxa"/>
      </w:tblCellMar>
    </w:tblPr>
  </w:style>
  <w:style w:type="table" w:customStyle="1" w:styleId="a5">
    <w:basedOn w:val="TableNormalf7"/>
    <w:tblPr>
      <w:tblStyleRowBandSize w:val="1"/>
      <w:tblStyleColBandSize w:val="1"/>
      <w:tblCellMar>
        <w:top w:w="100" w:type="dxa"/>
        <w:left w:w="100" w:type="dxa"/>
        <w:bottom w:w="100" w:type="dxa"/>
        <w:right w:w="100" w:type="dxa"/>
      </w:tblCellMar>
    </w:tblPr>
  </w:style>
  <w:style w:type="table" w:customStyle="1" w:styleId="a6">
    <w:basedOn w:val="TableNormalf7"/>
    <w:tblPr>
      <w:tblStyleRowBandSize w:val="1"/>
      <w:tblStyleColBandSize w:val="1"/>
      <w:tblCellMar>
        <w:top w:w="100" w:type="dxa"/>
        <w:left w:w="100" w:type="dxa"/>
        <w:bottom w:w="100" w:type="dxa"/>
        <w:right w:w="100" w:type="dxa"/>
      </w:tblCellMar>
    </w:tblPr>
  </w:style>
  <w:style w:type="table" w:customStyle="1" w:styleId="a7">
    <w:basedOn w:val="TableNormalf7"/>
    <w:tblPr>
      <w:tblStyleRowBandSize w:val="1"/>
      <w:tblStyleColBandSize w:val="1"/>
      <w:tblCellMar>
        <w:top w:w="100" w:type="dxa"/>
        <w:left w:w="100" w:type="dxa"/>
        <w:bottom w:w="100" w:type="dxa"/>
        <w:right w:w="100" w:type="dxa"/>
      </w:tblCellMar>
    </w:tblPr>
    <w:tcPr>
      <w:shd w:val="clear" w:color="auto" w:fill="FFFFFF"/>
    </w:tcPr>
  </w:style>
  <w:style w:type="table" w:customStyle="1" w:styleId="a8">
    <w:basedOn w:val="TableNormalf7"/>
    <w:tblPr>
      <w:tblStyleRowBandSize w:val="1"/>
      <w:tblStyleColBandSize w:val="1"/>
      <w:tblCellMar>
        <w:top w:w="100" w:type="dxa"/>
        <w:left w:w="100" w:type="dxa"/>
        <w:bottom w:w="100" w:type="dxa"/>
        <w:right w:w="100" w:type="dxa"/>
      </w:tblCellMar>
    </w:tblPr>
    <w:tcPr>
      <w:shd w:val="clear" w:color="auto" w:fill="FFFFFF"/>
    </w:tcPr>
  </w:style>
  <w:style w:type="table" w:customStyle="1" w:styleId="a9">
    <w:basedOn w:val="TableNormalf7"/>
    <w:tblPr>
      <w:tblStyleRowBandSize w:val="1"/>
      <w:tblStyleColBandSize w:val="1"/>
      <w:tblCellMar>
        <w:top w:w="100" w:type="dxa"/>
        <w:left w:w="100" w:type="dxa"/>
        <w:bottom w:w="100" w:type="dxa"/>
        <w:right w:w="100" w:type="dxa"/>
      </w:tblCellMar>
    </w:tblPr>
    <w:tcPr>
      <w:shd w:val="clear" w:color="auto" w:fill="FFFFFF"/>
    </w:tc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yv4u/gHYJgZ5U0P53HQXWL9Ycg==">CgMxLjAyDmgueWR2dXF2eTViY2JwMg5oLjVyenJ6bTFoYzU3YzIOaC40aGZzOW8yamJ2Zm44AHIhMUhfcWpMZm1ZTzNXMDQ1bG9QMHdkOElRSW5sOVBLeXVJ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541</Words>
  <Characters>2978</Characters>
  <Application>Microsoft Office Word</Application>
  <DocSecurity>0</DocSecurity>
  <Lines>24</Lines>
  <Paragraphs>7</Paragraphs>
  <ScaleCrop>false</ScaleCrop>
  <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imacop</dc:creator>
  <cp:lastModifiedBy>imacop</cp:lastModifiedBy>
  <cp:revision>5</cp:revision>
  <dcterms:created xsi:type="dcterms:W3CDTF">2024-07-31T19:18:00Z</dcterms:created>
  <dcterms:modified xsi:type="dcterms:W3CDTF">2025-08-13T18:56:00Z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